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30A4C" w14:textId="094FBF2A" w:rsidR="00DA6BB3" w:rsidRDefault="00DA6BB3" w:rsidP="00DA6BB3">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w:t>
      </w:r>
      <w:r w:rsidR="00362B5D">
        <w:rPr>
          <w:rFonts w:ascii="Arial" w:hAnsi="Arial"/>
          <w:b/>
          <w:noProof/>
          <w:sz w:val="24"/>
        </w:rPr>
        <w:t>20</w:t>
      </w:r>
      <w:r w:rsidRPr="00BA5060">
        <w:rPr>
          <w:rFonts w:ascii="Arial" w:hAnsi="Arial"/>
          <w:b/>
          <w:noProof/>
          <w:sz w:val="24"/>
        </w:rPr>
        <w:t xml:space="preserve"> </w:t>
      </w:r>
      <w:r>
        <w:rPr>
          <w:rFonts w:ascii="Arial" w:hAnsi="Arial"/>
          <w:b/>
          <w:noProof/>
          <w:sz w:val="24"/>
        </w:rPr>
        <w:tab/>
      </w:r>
      <w:r w:rsidR="00B16442">
        <w:rPr>
          <w:rFonts w:ascii="Arial" w:hAnsi="Arial"/>
          <w:b/>
          <w:noProof/>
          <w:sz w:val="24"/>
        </w:rPr>
        <w:t>S3-251145</w:t>
      </w:r>
    </w:p>
    <w:p w14:paraId="2EBAD238" w14:textId="7C0AEADF" w:rsidR="00EF00D7" w:rsidRPr="00BA5060" w:rsidRDefault="00362B5D"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Febr</w:t>
      </w:r>
      <w:r w:rsidR="00477C3B">
        <w:rPr>
          <w:rFonts w:ascii="Arial" w:hAnsi="Arial"/>
          <w:b/>
          <w:noProof/>
          <w:sz w:val="24"/>
        </w:rPr>
        <w:t xml:space="preserve">uary </w:t>
      </w:r>
      <w:r w:rsidR="00DA6BB3">
        <w:rPr>
          <w:rFonts w:ascii="Arial" w:hAnsi="Arial"/>
          <w:b/>
          <w:noProof/>
          <w:sz w:val="24"/>
        </w:rPr>
        <w:t>1</w:t>
      </w:r>
      <w:r>
        <w:rPr>
          <w:rFonts w:ascii="Arial" w:hAnsi="Arial"/>
          <w:b/>
          <w:noProof/>
          <w:sz w:val="24"/>
        </w:rPr>
        <w:t>7</w:t>
      </w:r>
      <w:r w:rsidR="00DA6BB3">
        <w:rPr>
          <w:rFonts w:ascii="Arial" w:hAnsi="Arial"/>
          <w:b/>
          <w:noProof/>
          <w:sz w:val="24"/>
        </w:rPr>
        <w:t xml:space="preserve"> –</w:t>
      </w:r>
      <w:r>
        <w:rPr>
          <w:rFonts w:ascii="Arial" w:hAnsi="Arial"/>
          <w:b/>
          <w:noProof/>
          <w:sz w:val="24"/>
        </w:rPr>
        <w:t>21</w:t>
      </w:r>
      <w:r w:rsidR="00DA6BB3">
        <w:rPr>
          <w:rFonts w:ascii="Arial" w:hAnsi="Arial"/>
          <w:b/>
          <w:noProof/>
          <w:sz w:val="24"/>
        </w:rPr>
        <w:t>,</w:t>
      </w:r>
      <w:r w:rsidR="00DA6BB3" w:rsidRPr="00BA5060">
        <w:rPr>
          <w:rFonts w:ascii="Arial" w:hAnsi="Arial"/>
          <w:b/>
          <w:noProof/>
          <w:sz w:val="24"/>
        </w:rPr>
        <w:t xml:space="preserve"> 202</w:t>
      </w:r>
      <w:r w:rsidR="00477C3B">
        <w:rPr>
          <w:rFonts w:ascii="Arial" w:hAnsi="Arial"/>
          <w:b/>
          <w:noProof/>
          <w:sz w:val="24"/>
        </w:rPr>
        <w:t>5</w:t>
      </w:r>
      <w:r>
        <w:rPr>
          <w:rFonts w:ascii="Arial" w:hAnsi="Arial"/>
          <w:b/>
          <w:noProof/>
          <w:sz w:val="24"/>
        </w:rPr>
        <w:t>, Athens, GR</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7D4867FF"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ins w:id="0" w:author="IDCC-2" w:date="2025-02-19T03:25:00Z" w16du:dateUtc="2025-02-19T08:25:00Z">
        <w:del w:id="1" w:author="Nokia1" w:date="2025-02-19T11:15:00Z" w16du:dateUtc="2025-02-19T10:15:00Z">
          <w:r w:rsidR="00E50FFE" w:rsidDel="001E582C">
            <w:rPr>
              <w:rFonts w:ascii="Arial" w:hAnsi="Arial" w:cs="Arial"/>
              <w:b/>
            </w:rPr>
            <w:delText xml:space="preserve">General </w:delText>
          </w:r>
        </w:del>
      </w:ins>
      <w:del w:id="2" w:author="Nokia1" w:date="2025-02-19T11:15:00Z" w16du:dateUtc="2025-02-19T10:15:00Z">
        <w:r w:rsidR="00F965FB" w:rsidDel="001E582C">
          <w:rPr>
            <w:rFonts w:ascii="Arial" w:hAnsi="Arial" w:cs="Arial"/>
            <w:b/>
          </w:rPr>
          <w:delText>Conclusion</w:delText>
        </w:r>
      </w:del>
      <w:ins w:id="3" w:author="Nokia1" w:date="2025-02-19T11:15:00Z" w16du:dateUtc="2025-02-19T10:15:00Z">
        <w:r w:rsidR="001E582C">
          <w:rPr>
            <w:rFonts w:ascii="Arial" w:hAnsi="Arial" w:cs="Arial"/>
            <w:b/>
          </w:rPr>
          <w:t>Assumption</w:t>
        </w:r>
      </w:ins>
      <w:r w:rsidR="00F965FB">
        <w:rPr>
          <w:rFonts w:ascii="Arial" w:hAnsi="Arial" w:cs="Arial"/>
          <w:b/>
        </w:rPr>
        <w:t xml:space="preserve"> for </w:t>
      </w:r>
      <w:del w:id="4" w:author="IDCC-2" w:date="2025-02-19T03:25:00Z" w16du:dateUtc="2025-02-19T08:25:00Z">
        <w:r w:rsidR="00956AA0" w:rsidDel="00E50FFE">
          <w:rPr>
            <w:rFonts w:ascii="Arial" w:hAnsi="Arial" w:cs="Arial"/>
            <w:b/>
          </w:rPr>
          <w:delText xml:space="preserve">New KI: </w:delText>
        </w:r>
      </w:del>
      <w:bookmarkStart w:id="5" w:name="_Hlk189745867"/>
      <w:r w:rsidR="00645D48">
        <w:rPr>
          <w:rFonts w:ascii="Arial" w:hAnsi="Arial" w:cs="Arial"/>
          <w:b/>
        </w:rPr>
        <w:t xml:space="preserve">Reader </w:t>
      </w:r>
      <w:r w:rsidR="00D202DE" w:rsidRPr="00D202DE">
        <w:rPr>
          <w:rFonts w:ascii="Arial" w:hAnsi="Arial" w:cs="Arial"/>
          <w:b/>
        </w:rPr>
        <w:t xml:space="preserve">Authorization for 5G Ambient IoT </w:t>
      </w:r>
      <w:r w:rsidR="00867B4D">
        <w:rPr>
          <w:rFonts w:ascii="Arial" w:hAnsi="Arial" w:cs="Arial"/>
          <w:b/>
        </w:rPr>
        <w:t>Services</w:t>
      </w:r>
      <w:bookmarkEnd w:id="5"/>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6" w:name="_Hlk106339329"/>
      <w:r>
        <w:rPr>
          <w:lang w:val="fr-FR"/>
        </w:rPr>
        <w:t>[1]</w:t>
      </w:r>
      <w:r>
        <w:rPr>
          <w:lang w:val="fr-FR"/>
        </w:rPr>
        <w:tab/>
      </w:r>
      <w:r w:rsidR="00FC7A11">
        <w:rPr>
          <w:lang w:val="fr-FR"/>
        </w:rPr>
        <w:t>TS 33.501</w:t>
      </w:r>
      <w:r w:rsidRPr="00C361D4">
        <w:t xml:space="preserve"> </w:t>
      </w:r>
      <w:r w:rsidRPr="00C361D4">
        <w:rPr>
          <w:lang w:val="fr-FR"/>
        </w:rPr>
        <w:t xml:space="preserve">Security architecture and </w:t>
      </w:r>
      <w:proofErr w:type="spellStart"/>
      <w:r w:rsidRPr="00C361D4">
        <w:rPr>
          <w:lang w:val="fr-FR"/>
        </w:rPr>
        <w:t>procedures</w:t>
      </w:r>
      <w:proofErr w:type="spellEnd"/>
      <w:r w:rsidRPr="00C361D4">
        <w:rPr>
          <w:lang w:val="fr-FR"/>
        </w:rPr>
        <w:t xml:space="preserve"> for 5G System</w:t>
      </w:r>
    </w:p>
    <w:p w14:paraId="6A05FA81" w14:textId="4E963F57" w:rsidR="00162676" w:rsidRDefault="00C361D4" w:rsidP="00162676">
      <w:pPr>
        <w:pStyle w:val="Reference"/>
        <w:rPr>
          <w:lang w:val="fr-FR"/>
        </w:rPr>
      </w:pPr>
      <w:r>
        <w:rPr>
          <w:lang w:val="fr-FR"/>
        </w:rPr>
        <w:t>[2]</w:t>
      </w:r>
      <w:r>
        <w:rPr>
          <w:lang w:val="fr-FR"/>
        </w:rPr>
        <w:tab/>
      </w:r>
      <w:r w:rsidR="00EF00D7">
        <w:rPr>
          <w:lang w:val="fr-FR"/>
        </w:rPr>
        <w:t>TR 38.769</w:t>
      </w:r>
      <w:r>
        <w:rPr>
          <w:lang w:val="fr-FR"/>
        </w:rPr>
        <w:t xml:space="preserve"> </w:t>
      </w:r>
      <w:proofErr w:type="spellStart"/>
      <w:r w:rsidRPr="00C361D4">
        <w:rPr>
          <w:lang w:val="fr-FR"/>
        </w:rPr>
        <w:t>Study</w:t>
      </w:r>
      <w:proofErr w:type="spellEnd"/>
      <w:r w:rsidRPr="00C361D4">
        <w:rPr>
          <w:lang w:val="fr-FR"/>
        </w:rPr>
        <w:t xml:space="preserve"> on solutions for Ambient IoT (Internet of </w:t>
      </w:r>
      <w:proofErr w:type="spellStart"/>
      <w:r w:rsidRPr="00C361D4">
        <w:rPr>
          <w:lang w:val="fr-FR"/>
        </w:rPr>
        <w:t>Things</w:t>
      </w:r>
      <w:proofErr w:type="spellEnd"/>
      <w:r w:rsidRPr="00C361D4">
        <w:rPr>
          <w:lang w:val="fr-FR"/>
        </w:rPr>
        <w:t>) in NR</w:t>
      </w:r>
    </w:p>
    <w:p w14:paraId="40BD4208" w14:textId="40781E2C" w:rsidR="005B10D8" w:rsidRDefault="00C361D4" w:rsidP="00162676">
      <w:pPr>
        <w:pStyle w:val="Reference"/>
        <w:rPr>
          <w:lang w:val="fr-FR"/>
        </w:rPr>
      </w:pPr>
      <w:r>
        <w:rPr>
          <w:lang w:val="fr-FR"/>
        </w:rPr>
        <w:t>[3]</w:t>
      </w:r>
      <w:r>
        <w:rPr>
          <w:lang w:val="fr-FR"/>
        </w:rPr>
        <w:tab/>
      </w:r>
      <w:r w:rsidR="005B10D8">
        <w:rPr>
          <w:lang w:val="fr-FR"/>
        </w:rPr>
        <w:t>TS 22.369</w:t>
      </w:r>
      <w:r>
        <w:rPr>
          <w:lang w:val="fr-FR"/>
        </w:rPr>
        <w:t xml:space="preserve"> </w:t>
      </w:r>
      <w:r w:rsidRPr="00C361D4">
        <w:rPr>
          <w:lang w:val="fr-FR"/>
        </w:rPr>
        <w:t xml:space="preserve">Service </w:t>
      </w:r>
      <w:proofErr w:type="spellStart"/>
      <w:r w:rsidRPr="00C361D4">
        <w:rPr>
          <w:lang w:val="fr-FR"/>
        </w:rPr>
        <w:t>requirements</w:t>
      </w:r>
      <w:proofErr w:type="spellEnd"/>
      <w:r w:rsidRPr="00C361D4">
        <w:rPr>
          <w:lang w:val="fr-FR"/>
        </w:rPr>
        <w:t xml:space="preserve"> for Ambient power-</w:t>
      </w:r>
      <w:proofErr w:type="spellStart"/>
      <w:r w:rsidRPr="00C361D4">
        <w:rPr>
          <w:lang w:val="fr-FR"/>
        </w:rPr>
        <w:t>enabled</w:t>
      </w:r>
      <w:proofErr w:type="spellEnd"/>
      <w:r w:rsidRPr="00C361D4">
        <w:rPr>
          <w:lang w:val="fr-FR"/>
        </w:rPr>
        <w:t xml:space="preserve"> IoT</w:t>
      </w:r>
    </w:p>
    <w:p w14:paraId="24B5428C" w14:textId="408E2428" w:rsidR="00035EDF" w:rsidRDefault="00D202DE" w:rsidP="00D202DE">
      <w:pPr>
        <w:pStyle w:val="Reference"/>
        <w:ind w:left="0" w:firstLine="0"/>
        <w:rPr>
          <w:lang w:eastAsia="zh-CN"/>
        </w:rPr>
      </w:pPr>
      <w:r w:rsidDel="00D202DE">
        <w:rPr>
          <w:lang w:val="fr-FR"/>
        </w:rPr>
        <w:t xml:space="preserve"> </w:t>
      </w:r>
    </w:p>
    <w:p w14:paraId="365BB74F" w14:textId="77777777" w:rsidR="0073531A" w:rsidRPr="00162676" w:rsidRDefault="0073531A" w:rsidP="00D202DE">
      <w:pPr>
        <w:pStyle w:val="Reference"/>
        <w:rPr>
          <w:lang w:val="fr-FR"/>
        </w:rPr>
      </w:pPr>
    </w:p>
    <w:bookmarkEnd w:id="6"/>
    <w:p w14:paraId="517C4172" w14:textId="77777777" w:rsidR="00C022E3" w:rsidRDefault="00C022E3">
      <w:pPr>
        <w:pStyle w:val="Heading1"/>
      </w:pPr>
      <w:r>
        <w:t>3</w:t>
      </w:r>
      <w:r>
        <w:tab/>
      </w:r>
      <w:bookmarkStart w:id="7" w:name="_Hlk186712292"/>
      <w:r>
        <w:t>Rationale</w:t>
      </w:r>
    </w:p>
    <w:p w14:paraId="61014A41" w14:textId="25222A80" w:rsidR="00A5691D" w:rsidRPr="00C67235" w:rsidRDefault="00A5691D" w:rsidP="00207A65">
      <w:pPr>
        <w:rPr>
          <w:lang w:eastAsia="zh-CN"/>
        </w:rPr>
      </w:pPr>
      <w:r w:rsidRPr="00A5691D">
        <w:rPr>
          <w:lang w:eastAsia="zh-CN"/>
        </w:rPr>
        <w:t>This contribution proposes a</w:t>
      </w:r>
      <w:r w:rsidR="00F965FB">
        <w:rPr>
          <w:lang w:eastAsia="zh-CN"/>
        </w:rPr>
        <w:t xml:space="preserve"> </w:t>
      </w:r>
      <w:ins w:id="8" w:author="IDCC-2" w:date="2025-02-19T03:23:00Z" w16du:dateUtc="2025-02-19T08:23:00Z">
        <w:r w:rsidR="00E50FFE">
          <w:rPr>
            <w:lang w:eastAsia="zh-CN"/>
          </w:rPr>
          <w:t xml:space="preserve">new </w:t>
        </w:r>
        <w:del w:id="9" w:author="Nokia1" w:date="2025-02-19T11:14:00Z" w16du:dateUtc="2025-02-19T10:14:00Z">
          <w:r w:rsidR="00E50FFE" w:rsidDel="00F0264E">
            <w:rPr>
              <w:lang w:eastAsia="zh-CN"/>
            </w:rPr>
            <w:delText>General C</w:delText>
          </w:r>
        </w:del>
      </w:ins>
      <w:del w:id="10" w:author="Nokia1" w:date="2025-02-19T11:14:00Z" w16du:dateUtc="2025-02-19T10:14:00Z">
        <w:r w:rsidR="00F965FB" w:rsidDel="00F0264E">
          <w:rPr>
            <w:lang w:eastAsia="zh-CN"/>
          </w:rPr>
          <w:delText xml:space="preserve">conclusion </w:delText>
        </w:r>
      </w:del>
      <w:ins w:id="11" w:author="Nokia1" w:date="2025-02-19T11:14:00Z" w16du:dateUtc="2025-02-19T10:14:00Z">
        <w:r w:rsidR="00F0264E">
          <w:rPr>
            <w:lang w:eastAsia="zh-CN"/>
          </w:rPr>
          <w:t xml:space="preserve">assumption </w:t>
        </w:r>
      </w:ins>
      <w:ins w:id="12" w:author="IDCC-2" w:date="2025-02-19T03:24:00Z" w16du:dateUtc="2025-02-19T08:24:00Z">
        <w:r w:rsidR="00E50FFE">
          <w:rPr>
            <w:lang w:eastAsia="zh-CN"/>
          </w:rPr>
          <w:t xml:space="preserve">addressing </w:t>
        </w:r>
      </w:ins>
      <w:del w:id="13" w:author="IDCC-2" w:date="2025-02-19T03:24:00Z" w16du:dateUtc="2025-02-19T08:24:00Z">
        <w:r w:rsidR="00F965FB" w:rsidDel="00E50FFE">
          <w:rPr>
            <w:lang w:eastAsia="zh-CN"/>
          </w:rPr>
          <w:delText>for the</w:delText>
        </w:r>
        <w:r w:rsidRPr="00A5691D" w:rsidDel="00E50FFE">
          <w:rPr>
            <w:lang w:eastAsia="zh-CN"/>
          </w:rPr>
          <w:delText xml:space="preserve"> new Key Issue #X: </w:delText>
        </w:r>
      </w:del>
      <w:r w:rsidRPr="00A5691D">
        <w:rPr>
          <w:lang w:eastAsia="zh-CN"/>
        </w:rPr>
        <w:t>Reader Authorization for 5G Ambient IoT Services</w:t>
      </w:r>
      <w:ins w:id="14" w:author="IDCC-2" w:date="2025-02-19T03:24:00Z" w16du:dateUtc="2025-02-19T08:24:00Z">
        <w:r w:rsidR="00E50FFE">
          <w:rPr>
            <w:lang w:eastAsia="zh-CN"/>
          </w:rPr>
          <w:t>.</w:t>
        </w:r>
      </w:ins>
      <w:del w:id="15" w:author="IDCC-2" w:date="2025-02-19T03:24:00Z" w16du:dateUtc="2025-02-19T08:24:00Z">
        <w:r w:rsidRPr="00A5691D" w:rsidDel="00E50FFE">
          <w:rPr>
            <w:lang w:eastAsia="zh-CN"/>
          </w:rPr>
          <w:delText>,</w:delText>
        </w:r>
      </w:del>
      <w:r w:rsidR="003C2EE9">
        <w:rPr>
          <w:lang w:eastAsia="zh-CN"/>
        </w:rPr>
        <w:t xml:space="preserve"> </w:t>
      </w:r>
      <w:del w:id="16" w:author="IDCC-2" w:date="2025-02-19T03:24:00Z" w16du:dateUtc="2025-02-19T08:24:00Z">
        <w:r w:rsidR="00F965FB" w:rsidDel="00E50FFE">
          <w:rPr>
            <w:lang w:eastAsia="zh-CN"/>
          </w:rPr>
          <w:delText xml:space="preserve">proposed in the </w:delText>
        </w:r>
        <w:r w:rsidR="00362B5D" w:rsidDel="00E50FFE">
          <w:rPr>
            <w:lang w:eastAsia="zh-CN"/>
          </w:rPr>
          <w:delText xml:space="preserve">companion contribution in </w:delText>
        </w:r>
        <w:r w:rsidR="002C4BDC" w:rsidRPr="002C4BDC" w:rsidDel="00E50FFE">
          <w:rPr>
            <w:lang w:eastAsia="zh-CN"/>
          </w:rPr>
          <w:delText>S3-250463</w:delText>
        </w:r>
        <w:r w:rsidR="002C4BDC" w:rsidDel="00E50FFE">
          <w:rPr>
            <w:lang w:eastAsia="zh-CN"/>
          </w:rPr>
          <w:delText xml:space="preserve">, </w:delText>
        </w:r>
        <w:r w:rsidR="00362B5D" w:rsidDel="00E50FFE">
          <w:rPr>
            <w:lang w:eastAsia="zh-CN"/>
          </w:rPr>
          <w:delText>“</w:delText>
        </w:r>
        <w:r w:rsidR="00F965FB" w:rsidDel="00E50FFE">
          <w:rPr>
            <w:lang w:eastAsia="zh-CN"/>
          </w:rPr>
          <w:delText>New</w:delText>
        </w:r>
        <w:r w:rsidR="00362B5D" w:rsidDel="00E50FFE">
          <w:rPr>
            <w:lang w:eastAsia="zh-CN"/>
          </w:rPr>
          <w:delText xml:space="preserve"> Key Issue #X</w:delText>
        </w:r>
        <w:r w:rsidR="00362B5D" w:rsidRPr="00362B5D" w:rsidDel="00E50FFE">
          <w:delText xml:space="preserve"> </w:delText>
        </w:r>
        <w:r w:rsidR="00362B5D" w:rsidDel="00E50FFE">
          <w:delText>“</w:delText>
        </w:r>
        <w:r w:rsidR="00362B5D" w:rsidRPr="00362B5D" w:rsidDel="00E50FFE">
          <w:rPr>
            <w:lang w:eastAsia="zh-CN"/>
          </w:rPr>
          <w:delText>Reader Authorization for 5G Ambient IoT Services</w:delText>
        </w:r>
        <w:r w:rsidR="00F965FB" w:rsidDel="00E50FFE">
          <w:rPr>
            <w:lang w:eastAsia="zh-CN"/>
          </w:rPr>
          <w:delText>.</w:delText>
        </w:r>
        <w:r w:rsidR="00362B5D" w:rsidDel="00E50FFE">
          <w:rPr>
            <w:lang w:eastAsia="zh-CN"/>
          </w:rPr>
          <w:delText xml:space="preserve">” </w:delText>
        </w:r>
      </w:del>
    </w:p>
    <w:bookmarkEnd w:id="7"/>
    <w:p w14:paraId="1B47536F" w14:textId="77777777" w:rsidR="00C022E3" w:rsidRDefault="00C022E3">
      <w:pPr>
        <w:pStyle w:val="Heading1"/>
      </w:pPr>
      <w:r>
        <w:t>4</w:t>
      </w:r>
      <w:r>
        <w:tab/>
        <w:t xml:space="preserve">Detailed </w:t>
      </w:r>
      <w:proofErr w:type="gramStart"/>
      <w:r>
        <w:t>proposal</w:t>
      </w:r>
      <w:proofErr w:type="gramEnd"/>
    </w:p>
    <w:p w14:paraId="6A35D31E" w14:textId="09E3BE59" w:rsidR="007342F9" w:rsidRDefault="00A263D7" w:rsidP="007342F9">
      <w:pPr>
        <w:rPr>
          <w:iCs/>
        </w:rPr>
      </w:pPr>
      <w:r>
        <w:rPr>
          <w:iCs/>
        </w:rPr>
        <w:t xml:space="preserve">SA3 is </w:t>
      </w:r>
      <w:r w:rsidR="00BC656B">
        <w:rPr>
          <w:iCs/>
        </w:rPr>
        <w:t>asked</w:t>
      </w:r>
      <w:r>
        <w:rPr>
          <w:iCs/>
        </w:rPr>
        <w:t xml:space="preserve"> to approve the following </w:t>
      </w:r>
      <w:proofErr w:type="spellStart"/>
      <w:r>
        <w:rPr>
          <w:iCs/>
        </w:rPr>
        <w:t>pCR</w:t>
      </w:r>
      <w:proofErr w:type="spellEnd"/>
      <w:r w:rsidR="007342F9">
        <w:rPr>
          <w:iCs/>
        </w:rPr>
        <w:t>.</w:t>
      </w:r>
    </w:p>
    <w:p w14:paraId="572A928C" w14:textId="458D3FF3" w:rsidR="003C2EE9" w:rsidRPr="003C2EE9" w:rsidRDefault="003C2EE9" w:rsidP="003C2EE9">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44EF0E47" w14:textId="73996499" w:rsidR="00E50FFE" w:rsidRPr="00F56F04" w:rsidDel="00133BD0" w:rsidRDefault="00E50FFE" w:rsidP="00E50FFE">
      <w:pPr>
        <w:pStyle w:val="Heading2"/>
        <w:rPr>
          <w:del w:id="17" w:author="Nokia1" w:date="2025-02-19T11:09:00Z" w16du:dateUtc="2025-02-19T10:09:00Z"/>
        </w:rPr>
      </w:pPr>
      <w:bookmarkStart w:id="18" w:name="_Toc92180361"/>
      <w:bookmarkStart w:id="19" w:name="_Toc92805088"/>
      <w:bookmarkStart w:id="20" w:name="_Toc187937625"/>
      <w:bookmarkStart w:id="21" w:name="_Toc102752623"/>
      <w:bookmarkStart w:id="22" w:name="_Toc167791602"/>
      <w:bookmarkStart w:id="23" w:name="_Toc164702124"/>
      <w:bookmarkStart w:id="24" w:name="_Toc167984787"/>
      <w:bookmarkStart w:id="25" w:name="_Toc187937627"/>
      <w:del w:id="26" w:author="Nokia1" w:date="2025-02-19T11:09:00Z" w16du:dateUtc="2025-02-19T10:09:00Z">
        <w:r w:rsidRPr="00F56F04" w:rsidDel="00133BD0">
          <w:delText>7.</w:delText>
        </w:r>
        <w:r w:rsidDel="00133BD0">
          <w:delText>0</w:delText>
        </w:r>
        <w:bookmarkEnd w:id="18"/>
        <w:bookmarkEnd w:id="19"/>
        <w:r w:rsidDel="00133BD0">
          <w:tab/>
        </w:r>
        <w:r w:rsidRPr="00F56F04" w:rsidDel="00133BD0">
          <w:delText>Gener</w:delText>
        </w:r>
        <w:r w:rsidRPr="00F56F04" w:rsidDel="00133BD0">
          <w:rPr>
            <w:rFonts w:hint="eastAsia"/>
          </w:rPr>
          <w:delText>al</w:delText>
        </w:r>
        <w:r w:rsidRPr="00F56F04" w:rsidDel="00133BD0">
          <w:delText xml:space="preserve"> </w:delText>
        </w:r>
        <w:r w:rsidRPr="00F56F04" w:rsidDel="00133BD0">
          <w:rPr>
            <w:rFonts w:hint="eastAsia"/>
          </w:rPr>
          <w:delText>c</w:delText>
        </w:r>
        <w:r w:rsidRPr="00F56F04" w:rsidDel="00133BD0">
          <w:delText>onclusion</w:delText>
        </w:r>
        <w:bookmarkEnd w:id="20"/>
        <w:r w:rsidRPr="00F56F04" w:rsidDel="00133BD0">
          <w:delText xml:space="preserve"> </w:delText>
        </w:r>
        <w:bookmarkEnd w:id="21"/>
        <w:bookmarkEnd w:id="22"/>
        <w:bookmarkEnd w:id="23"/>
        <w:bookmarkEnd w:id="24"/>
      </w:del>
    </w:p>
    <w:p w14:paraId="2203A11F" w14:textId="102CDE64" w:rsidR="00E50FFE" w:rsidDel="00133BD0" w:rsidRDefault="00E50FFE" w:rsidP="00E50FFE">
      <w:pPr>
        <w:jc w:val="both"/>
        <w:rPr>
          <w:del w:id="27" w:author="Nokia1" w:date="2025-02-19T11:09:00Z" w16du:dateUtc="2025-02-19T10:09:00Z"/>
          <w:lang w:val="en-US" w:eastAsia="zh-CN"/>
        </w:rPr>
      </w:pPr>
      <w:del w:id="28" w:author="Nokia1" w:date="2025-02-19T11:09:00Z" w16du:dateUtc="2025-02-19T10:09:00Z">
        <w:r w:rsidDel="00133BD0">
          <w:delText xml:space="preserve">The study has reached conclusion on the following </w:delText>
        </w:r>
        <w:r w:rsidDel="00133BD0">
          <w:rPr>
            <w:rFonts w:hint="eastAsia"/>
            <w:lang w:eastAsia="zh-CN"/>
          </w:rPr>
          <w:delText>aspects</w:delText>
        </w:r>
        <w:r w:rsidDel="00133BD0">
          <w:rPr>
            <w:lang w:eastAsia="zh-CN"/>
          </w:rPr>
          <w:delText>,</w:delText>
        </w:r>
        <w:r w:rsidDel="00133BD0">
          <w:delText xml:space="preserve"> to be taken into account for the normative phase:</w:delText>
        </w:r>
      </w:del>
    </w:p>
    <w:p w14:paraId="0048E840" w14:textId="429997DC" w:rsidR="00E50FFE" w:rsidDel="00133BD0" w:rsidRDefault="00E50FFE" w:rsidP="00E50FFE">
      <w:pPr>
        <w:pStyle w:val="B1"/>
        <w:ind w:left="284"/>
        <w:rPr>
          <w:del w:id="29" w:author="Nokia1" w:date="2025-02-19T11:09:00Z" w16du:dateUtc="2025-02-19T10:09:00Z"/>
          <w:lang w:val="en-US" w:eastAsia="zh-CN"/>
        </w:rPr>
      </w:pPr>
      <w:del w:id="30" w:author="Nokia1" w:date="2025-02-19T11:09:00Z" w16du:dateUtc="2025-02-19T10:09:00Z">
        <w:r w:rsidDel="00133BD0">
          <w:rPr>
            <w:lang w:val="en-US" w:eastAsia="zh-CN"/>
          </w:rPr>
          <w:delText>1.</w:delText>
        </w:r>
        <w:r w:rsidDel="00133BD0">
          <w:rPr>
            <w:lang w:val="en-US" w:eastAsia="zh-CN"/>
          </w:rPr>
          <w:tab/>
          <w:delText>For the protection of any new interfaces, CN or backhaul, existing mechanisms (i.e., NDS/IP from TS 33.310 [</w:delText>
        </w:r>
        <w:r w:rsidRPr="00E54155" w:rsidDel="00133BD0">
          <w:rPr>
            <w:highlight w:val="yellow"/>
            <w:lang w:val="en-US" w:eastAsia="zh-CN"/>
          </w:rPr>
          <w:delText>x</w:delText>
        </w:r>
        <w:r w:rsidDel="00133BD0">
          <w:rPr>
            <w:lang w:val="en-US" w:eastAsia="zh-CN"/>
          </w:rPr>
          <w:delText xml:space="preserve">] and SBA security from TS 33.501 [5]) are to be reused to the extent possible. </w:delText>
        </w:r>
      </w:del>
    </w:p>
    <w:p w14:paraId="08028564" w14:textId="29324ADB" w:rsidR="00E50FFE" w:rsidDel="00133BD0" w:rsidRDefault="00E50FFE" w:rsidP="00E50FFE">
      <w:pPr>
        <w:pStyle w:val="List"/>
        <w:rPr>
          <w:del w:id="31" w:author="Nokia1" w:date="2025-02-19T11:09:00Z" w16du:dateUtc="2025-02-19T10:09:00Z"/>
          <w:lang w:val="en-US" w:eastAsia="zh-CN"/>
        </w:rPr>
      </w:pPr>
      <w:del w:id="32" w:author="Nokia1" w:date="2025-02-19T11:09:00Z" w16du:dateUtc="2025-02-19T10:09:00Z">
        <w:r w:rsidDel="00133BD0">
          <w:rPr>
            <w:lang w:val="en-US" w:eastAsia="zh-CN"/>
          </w:rPr>
          <w:delText>2.</w:delText>
        </w:r>
        <w:r w:rsidDel="00133BD0">
          <w:rPr>
            <w:lang w:val="en-US" w:eastAsia="zh-CN"/>
          </w:rPr>
          <w:tab/>
          <w:delText xml:space="preserve"> The protection of </w:delText>
        </w:r>
        <w:r w:rsidRPr="00171BE1" w:rsidDel="00133BD0">
          <w:rPr>
            <w:lang w:val="en-US" w:eastAsia="zh-CN"/>
          </w:rPr>
          <w:delText>Ambient IoT Services</w:delText>
        </w:r>
        <w:r w:rsidDel="00133BD0">
          <w:rPr>
            <w:lang w:val="en-US" w:eastAsia="zh-CN"/>
          </w:rPr>
          <w:delText xml:space="preserve"> between the AIoT device and the network can be provided by mechanisms at the network layer, the application layer or a combination of both.</w:delText>
        </w:r>
      </w:del>
    </w:p>
    <w:p w14:paraId="63C41243" w14:textId="7127D43E" w:rsidR="00E50FFE" w:rsidRPr="007E1905" w:rsidDel="00133BD0" w:rsidRDefault="00E50FFE" w:rsidP="00E50FFE">
      <w:pPr>
        <w:pStyle w:val="EditorsNote"/>
        <w:rPr>
          <w:del w:id="33" w:author="Nokia1" w:date="2025-02-19T11:09:00Z" w16du:dateUtc="2025-02-19T10:09:00Z"/>
          <w:lang w:eastAsia="zh-CN"/>
        </w:rPr>
      </w:pPr>
      <w:del w:id="34" w:author="Nokia1" w:date="2025-02-19T11:09:00Z" w16du:dateUtc="2025-02-19T10:09:00Z">
        <w:r w:rsidDel="00133BD0">
          <w:rPr>
            <w:lang w:eastAsia="zh-CN"/>
          </w:rPr>
          <w:delText>Editor’s Note: Further conclusions on how to accommodate application layer mechanisms or whether that would be left to deployments, out of scope, etc. are ffs.</w:delText>
        </w:r>
      </w:del>
    </w:p>
    <w:p w14:paraId="73FD80C0" w14:textId="23C4803F" w:rsidR="00E50FFE" w:rsidDel="00133BD0" w:rsidRDefault="00E50FFE" w:rsidP="00E50FFE">
      <w:pPr>
        <w:pStyle w:val="B1"/>
        <w:ind w:left="284"/>
        <w:rPr>
          <w:del w:id="35" w:author="Nokia1" w:date="2025-02-19T11:09:00Z" w16du:dateUtc="2025-02-19T10:09:00Z"/>
          <w:lang w:eastAsia="zh-CN"/>
        </w:rPr>
      </w:pPr>
      <w:del w:id="36" w:author="Nokia1" w:date="2025-02-19T11:09:00Z" w16du:dateUtc="2025-02-19T10:09:00Z">
        <w:r w:rsidDel="00133BD0">
          <w:rPr>
            <w:lang w:eastAsia="zh-CN"/>
          </w:rPr>
          <w:delText>3.</w:delText>
        </w:r>
        <w:r w:rsidDel="00133BD0">
          <w:rPr>
            <w:lang w:eastAsia="zh-CN"/>
          </w:rPr>
          <w:tab/>
        </w:r>
        <w:r w:rsidRPr="00200489" w:rsidDel="00133BD0">
          <w:rPr>
            <w:lang w:eastAsia="zh-CN"/>
          </w:rPr>
          <w:delText xml:space="preserve">The </w:delText>
        </w:r>
        <w:r w:rsidDel="00133BD0">
          <w:rPr>
            <w:lang w:eastAsia="zh-CN"/>
          </w:rPr>
          <w:delText>network layer security solution</w:delText>
        </w:r>
        <w:r w:rsidRPr="00200489" w:rsidDel="00133BD0">
          <w:rPr>
            <w:lang w:eastAsia="zh-CN"/>
          </w:rPr>
          <w:delText xml:space="preserve"> </w:delText>
        </w:r>
        <w:r w:rsidDel="00133BD0">
          <w:rPr>
            <w:lang w:eastAsia="zh-CN"/>
          </w:rPr>
          <w:delText xml:space="preserve">to be specified includes the following security capabilities: authentication </w:delText>
        </w:r>
        <w:r w:rsidRPr="008E1D68" w:rsidDel="00133BD0">
          <w:rPr>
            <w:lang w:eastAsia="zh-CN"/>
          </w:rPr>
          <w:delText xml:space="preserve">(one-way </w:delText>
        </w:r>
        <w:r w:rsidDel="00133BD0">
          <w:rPr>
            <w:lang w:eastAsia="zh-CN"/>
          </w:rPr>
          <w:delText>and</w:delText>
        </w:r>
        <w:r w:rsidRPr="008E1D68" w:rsidDel="00133BD0">
          <w:rPr>
            <w:lang w:eastAsia="zh-CN"/>
          </w:rPr>
          <w:delText xml:space="preserve"> mutual)</w:delText>
        </w:r>
        <w:r w:rsidDel="00133BD0">
          <w:rPr>
            <w:lang w:eastAsia="zh-CN"/>
          </w:rPr>
          <w:delText>, protection of the AIoT data (</w:delText>
        </w:r>
        <w:r w:rsidRPr="008E1D68" w:rsidDel="00133BD0">
          <w:rPr>
            <w:lang w:eastAsia="zh-CN"/>
          </w:rPr>
          <w:delText>confidentiality, integrity and replay protection</w:delText>
        </w:r>
        <w:r w:rsidDel="00133BD0">
          <w:rPr>
            <w:lang w:eastAsia="zh-CN"/>
          </w:rPr>
          <w:delText>) and identifier privacy over the air interface</w:delText>
        </w:r>
        <w:r w:rsidRPr="00200489" w:rsidDel="00133BD0">
          <w:rPr>
            <w:lang w:eastAsia="zh-CN"/>
          </w:rPr>
          <w:delText>.</w:delText>
        </w:r>
      </w:del>
    </w:p>
    <w:p w14:paraId="5F41304C" w14:textId="65687CE2" w:rsidR="00E50FFE" w:rsidRPr="000A4563" w:rsidDel="00133BD0" w:rsidRDefault="00E50FFE" w:rsidP="00E50FFE">
      <w:pPr>
        <w:pStyle w:val="NO"/>
        <w:rPr>
          <w:del w:id="37" w:author="Nokia1" w:date="2025-02-19T11:09:00Z" w16du:dateUtc="2025-02-19T10:09:00Z"/>
          <w:lang w:val="en-US" w:eastAsia="zh-CN"/>
        </w:rPr>
      </w:pPr>
      <w:del w:id="38" w:author="Nokia1" w:date="2025-02-19T11:09:00Z" w16du:dateUtc="2025-02-19T10:09:00Z">
        <w:r w:rsidDel="00133BD0">
          <w:rPr>
            <w:lang w:eastAsia="zh-CN"/>
          </w:rPr>
          <w:delTex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delText>
        </w:r>
      </w:del>
    </w:p>
    <w:p w14:paraId="62E6B8D6" w14:textId="6E73C1E1" w:rsidR="00E50FFE" w:rsidRPr="008E1D68" w:rsidDel="00133BD0" w:rsidRDefault="00E50FFE" w:rsidP="00E50FFE">
      <w:pPr>
        <w:pStyle w:val="B1"/>
        <w:ind w:left="284"/>
        <w:rPr>
          <w:del w:id="39" w:author="Nokia1" w:date="2025-02-19T11:09:00Z" w16du:dateUtc="2025-02-19T10:09:00Z"/>
          <w:lang w:eastAsia="zh-CN"/>
        </w:rPr>
      </w:pPr>
      <w:bookmarkStart w:id="40" w:name="_Hlk187696202"/>
      <w:del w:id="41" w:author="Nokia1" w:date="2025-02-19T11:09:00Z" w16du:dateUtc="2025-02-19T10:09:00Z">
        <w:r w:rsidDel="00133BD0">
          <w:rPr>
            <w:lang w:val="en-US" w:eastAsia="zh-CN"/>
          </w:rPr>
          <w:delText>4.</w:delText>
        </w:r>
        <w:r w:rsidDel="00133BD0">
          <w:rPr>
            <w:lang w:val="en-US" w:eastAsia="zh-CN"/>
          </w:rPr>
          <w:tab/>
        </w:r>
        <w:r w:rsidDel="00133BD0">
          <w:rPr>
            <w:rFonts w:eastAsia="Times New Roman"/>
            <w:color w:val="000000"/>
            <w:sz w:val="22"/>
            <w:szCs w:val="22"/>
          </w:rPr>
          <w:delText>For network layer security, the AIoTF acts as the security termination point on the network side.</w:delText>
        </w:r>
      </w:del>
    </w:p>
    <w:bookmarkEnd w:id="40"/>
    <w:p w14:paraId="484DD2CB" w14:textId="7DE3B6A2" w:rsidR="00E50FFE" w:rsidRPr="00D562A9" w:rsidDel="00133BD0" w:rsidRDefault="00E50FFE" w:rsidP="00E50FFE">
      <w:pPr>
        <w:pStyle w:val="EditorsNote"/>
        <w:rPr>
          <w:del w:id="42" w:author="Nokia1" w:date="2025-02-19T11:09:00Z" w16du:dateUtc="2025-02-19T10:09:00Z"/>
          <w:lang w:eastAsia="zh-CN"/>
        </w:rPr>
      </w:pPr>
      <w:del w:id="43" w:author="Nokia1" w:date="2025-02-19T11:09:00Z" w16du:dateUtc="2025-02-19T10:09:00Z">
        <w:r w:rsidDel="00133BD0">
          <w:rPr>
            <w:lang w:eastAsia="zh-CN"/>
          </w:rPr>
          <w:lastRenderedPageBreak/>
          <w:delText>Editor’s Note: Further conclusions are FFS.</w:delText>
        </w:r>
      </w:del>
    </w:p>
    <w:p w14:paraId="6C9C828C" w14:textId="5E762D96" w:rsidR="00E50FFE" w:rsidRPr="00D24602" w:rsidDel="00133BD0" w:rsidRDefault="00E50FFE" w:rsidP="00E50FFE">
      <w:pPr>
        <w:pStyle w:val="B1"/>
        <w:ind w:left="284"/>
        <w:rPr>
          <w:del w:id="44" w:author="Nokia1" w:date="2025-02-19T11:09:00Z" w16du:dateUtc="2025-02-19T10:09:00Z"/>
          <w:lang w:val="en-US" w:eastAsia="zh-CN"/>
        </w:rPr>
      </w:pPr>
      <w:bookmarkStart w:id="45" w:name="_Hlk190827760"/>
      <w:del w:id="46" w:author="Nokia1" w:date="2025-02-19T11:09:00Z" w16du:dateUtc="2025-02-19T10:09:00Z">
        <w:r w:rsidDel="00133BD0">
          <w:rPr>
            <w:lang w:val="en-US" w:eastAsia="zh-CN"/>
          </w:rPr>
          <w:delText xml:space="preserve">5.  </w:delText>
        </w:r>
        <w:r w:rsidRPr="00D24602" w:rsidDel="00133BD0">
          <w:rPr>
            <w:rFonts w:hint="eastAsia"/>
            <w:lang w:val="en-US" w:eastAsia="zh-CN"/>
          </w:rPr>
          <w:delText xml:space="preserve">A dedicated </w:delText>
        </w:r>
        <w:bookmarkEnd w:id="45"/>
        <w:r w:rsidRPr="00D24602" w:rsidDel="00133BD0">
          <w:rPr>
            <w:rFonts w:hint="eastAsia"/>
            <w:lang w:val="en-US" w:eastAsia="zh-CN"/>
          </w:rPr>
          <w:delText xml:space="preserve">network for AIoT service shall be needed if </w:delText>
        </w:r>
        <w:r w:rsidRPr="00D24602" w:rsidDel="00133BD0">
          <w:rPr>
            <w:lang w:val="en-US" w:eastAsia="zh-CN"/>
          </w:rPr>
          <w:delText>the existing authentication framework (e.g., 5G-AKA, EAP-AKA’, other EAP methods for SNPN)</w:delText>
        </w:r>
        <w:r w:rsidRPr="00D24602" w:rsidDel="00133BD0">
          <w:rPr>
            <w:rFonts w:hint="eastAsia"/>
            <w:lang w:val="en-US" w:eastAsia="zh-CN"/>
          </w:rPr>
          <w:delText xml:space="preserve"> is not reused. To secure the operator's core network, </w:delText>
        </w:r>
        <w:r w:rsidRPr="00D24602" w:rsidDel="00133BD0">
          <w:rPr>
            <w:lang w:val="en-US" w:eastAsia="zh-CN"/>
          </w:rPr>
          <w:delText xml:space="preserve">security isolation mechanism between the AIoT service domain and operator domain </w:delText>
        </w:r>
        <w:r w:rsidRPr="00D24602" w:rsidDel="00133BD0">
          <w:rPr>
            <w:rFonts w:hint="eastAsia"/>
            <w:lang w:val="en-US" w:eastAsia="zh-CN"/>
          </w:rPr>
          <w:delText>shall be</w:delText>
        </w:r>
        <w:r w:rsidRPr="00D24602" w:rsidDel="00133BD0">
          <w:rPr>
            <w:lang w:val="en-US" w:eastAsia="zh-CN"/>
          </w:rPr>
          <w:delText xml:space="preserve"> needed (e.g., operators may choose to deploy a security gateway).</w:delText>
        </w:r>
      </w:del>
    </w:p>
    <w:p w14:paraId="4B4915AB" w14:textId="3568E506" w:rsidR="00E50FFE" w:rsidDel="00133BD0" w:rsidRDefault="00E50FFE" w:rsidP="00E50FFE">
      <w:pPr>
        <w:pStyle w:val="BodyTextFirstIndent"/>
        <w:rPr>
          <w:del w:id="47" w:author="Nokia1" w:date="2025-02-19T11:09:00Z" w16du:dateUtc="2025-02-19T10:09:00Z"/>
        </w:rPr>
      </w:pPr>
      <w:del w:id="48" w:author="Nokia1" w:date="2025-02-19T11:09:00Z" w16du:dateUtc="2025-02-19T10:09:00Z">
        <w:r w:rsidDel="00133BD0">
          <w:delText>NOTE: If multiple domains exist in the deployment of the architecture, the above policy applies.</w:delText>
        </w:r>
      </w:del>
    </w:p>
    <w:p w14:paraId="38B36F62" w14:textId="17663DD5" w:rsidR="00E50FFE" w:rsidDel="00133BD0" w:rsidRDefault="00E50FFE" w:rsidP="003C2EE9">
      <w:pPr>
        <w:pStyle w:val="Heading2"/>
        <w:ind w:left="0" w:firstLine="0"/>
        <w:rPr>
          <w:ins w:id="49" w:author="IDCC-2" w:date="2025-02-19T03:21:00Z" w16du:dateUtc="2025-02-19T08:21:00Z"/>
          <w:del w:id="50" w:author="Nokia1" w:date="2025-02-19T11:09:00Z" w16du:dateUtc="2025-02-19T10:09:00Z"/>
        </w:rPr>
      </w:pPr>
      <w:ins w:id="51" w:author="IDCC-2" w:date="2025-02-19T03:22:00Z" w16du:dateUtc="2025-02-19T08:22:00Z">
        <w:del w:id="52" w:author="Nokia1" w:date="2025-02-19T11:09:00Z" w16du:dateUtc="2025-02-19T10:09:00Z">
          <w:r w:rsidDel="00133BD0">
            <w:rPr>
              <w:rFonts w:ascii="Times New Roman" w:hAnsi="Times New Roman"/>
              <w:sz w:val="20"/>
              <w:lang w:val="en-US" w:eastAsia="zh-CN"/>
            </w:rPr>
            <w:delText>6</w:delText>
          </w:r>
          <w:r w:rsidRPr="00E50FFE" w:rsidDel="00133BD0">
            <w:rPr>
              <w:rFonts w:ascii="Times New Roman" w:hAnsi="Times New Roman"/>
              <w:sz w:val="20"/>
              <w:lang w:val="en-US" w:eastAsia="zh-CN"/>
            </w:rPr>
            <w:delText xml:space="preserve">.  </w:delText>
          </w:r>
        </w:del>
      </w:ins>
      <w:ins w:id="53" w:author="IDCC-2" w:date="2025-02-19T03:23:00Z" w16du:dateUtc="2025-02-19T08:23:00Z">
        <w:del w:id="54" w:author="Nokia1" w:date="2025-02-19T11:09:00Z" w16du:dateUtc="2025-02-19T10:09:00Z">
          <w:r w:rsidRPr="00E50FFE" w:rsidDel="00133BD0">
            <w:rPr>
              <w:rFonts w:ascii="Times New Roman" w:hAnsi="Times New Roman"/>
              <w:sz w:val="20"/>
              <w:lang w:val="en-US" w:eastAsia="zh-CN"/>
            </w:rPr>
            <w:delText xml:space="preserve">It is concluded that readers are considered authenticated and </w:delText>
          </w:r>
          <w:r w:rsidDel="00133BD0">
            <w:rPr>
              <w:rFonts w:ascii="Times New Roman" w:hAnsi="Times New Roman"/>
              <w:sz w:val="20"/>
              <w:lang w:val="en-US" w:eastAsia="zh-CN"/>
            </w:rPr>
            <w:delText>authorized</w:delText>
          </w:r>
          <w:r w:rsidRPr="00E50FFE" w:rsidDel="00133BD0">
            <w:rPr>
              <w:rFonts w:ascii="Times New Roman" w:hAnsi="Times New Roman"/>
              <w:sz w:val="20"/>
              <w:lang w:val="en-US" w:eastAsia="zh-CN"/>
            </w:rPr>
            <w:delText xml:space="preserve"> in Rel-19. </w:delText>
          </w:r>
        </w:del>
      </w:ins>
    </w:p>
    <w:p w14:paraId="41573490" w14:textId="34218394" w:rsidR="003C2EE9" w:rsidDel="00133BD0" w:rsidRDefault="003C2EE9" w:rsidP="003C2EE9">
      <w:pPr>
        <w:pStyle w:val="Heading2"/>
        <w:ind w:left="0" w:firstLine="0"/>
        <w:rPr>
          <w:ins w:id="55" w:author="IDCC-1" w:date="2025-02-06T14:50:00Z" w16du:dateUtc="2025-02-06T19:50:00Z"/>
          <w:del w:id="56" w:author="Nokia1" w:date="2025-02-19T11:09:00Z" w16du:dateUtc="2025-02-19T10:09:00Z"/>
          <w:lang w:eastAsia="zh-CN"/>
        </w:rPr>
      </w:pPr>
      <w:ins w:id="57" w:author="IDCC-1" w:date="2025-02-06T14:50:00Z" w16du:dateUtc="2025-02-06T19:50:00Z">
        <w:del w:id="58" w:author="Nokia1" w:date="2025-02-19T11:09:00Z" w16du:dateUtc="2025-02-19T10:09:00Z">
          <w:r w:rsidDel="00133BD0">
            <w:delText>7.</w:delText>
          </w:r>
          <w:r w:rsidRPr="000D3CAF" w:rsidDel="00133BD0">
            <w:rPr>
              <w:highlight w:val="yellow"/>
            </w:rPr>
            <w:delText>X</w:delText>
          </w:r>
          <w:r w:rsidDel="00133BD0">
            <w:tab/>
          </w:r>
          <w:r w:rsidRPr="00E23F2E" w:rsidDel="00133BD0">
            <w:delText xml:space="preserve">Conclusion </w:delText>
          </w:r>
          <w:r w:rsidDel="00133BD0">
            <w:delText>for</w:delText>
          </w:r>
          <w:r w:rsidRPr="00E23F2E" w:rsidDel="00133BD0">
            <w:delText xml:space="preserve"> K</w:delText>
          </w:r>
          <w:r w:rsidDel="00133BD0">
            <w:delText>I</w:delText>
          </w:r>
          <w:r w:rsidRPr="00E23F2E" w:rsidDel="00133BD0">
            <w:delText xml:space="preserve"> #</w:delText>
          </w:r>
          <w:r w:rsidRPr="000D3CAF" w:rsidDel="00133BD0">
            <w:rPr>
              <w:highlight w:val="yellow"/>
            </w:rPr>
            <w:delText>X</w:delText>
          </w:r>
          <w:r w:rsidDel="00133BD0">
            <w:delText xml:space="preserve">: </w:delText>
          </w:r>
          <w:bookmarkStart w:id="59" w:name="_Hlk179210031"/>
          <w:r w:rsidRPr="003C2EE9" w:rsidDel="00133BD0">
            <w:delText>Reader Authorization for 5G Ambient IoT Service</w:delText>
          </w:r>
          <w:bookmarkEnd w:id="25"/>
          <w:bookmarkEnd w:id="59"/>
          <w:r w:rsidDel="00133BD0">
            <w:delText>s</w:delText>
          </w:r>
        </w:del>
      </w:ins>
    </w:p>
    <w:p w14:paraId="49883EE5" w14:textId="04C62CDD" w:rsidR="003C2EE9" w:rsidDel="00133BD0" w:rsidRDefault="003C2EE9" w:rsidP="003C2EE9">
      <w:pPr>
        <w:rPr>
          <w:ins w:id="60" w:author="IDCC-1" w:date="2025-02-06T14:50:00Z" w16du:dateUtc="2025-02-06T19:50:00Z"/>
          <w:del w:id="61" w:author="Nokia1" w:date="2025-02-19T11:09:00Z" w16du:dateUtc="2025-02-19T10:09:00Z"/>
        </w:rPr>
      </w:pPr>
      <w:ins w:id="62" w:author="IDCC-1" w:date="2025-02-06T14:50:00Z" w16du:dateUtc="2025-02-06T19:50:00Z">
        <w:del w:id="63" w:author="Nokia1" w:date="2025-02-19T11:09:00Z" w16du:dateUtc="2025-02-19T10:09:00Z">
          <w:r w:rsidRPr="003A7C66" w:rsidDel="00133BD0">
            <w:rPr>
              <w:lang w:eastAsia="zh-CN"/>
            </w:rPr>
            <w:delText xml:space="preserve">It is concluded that </w:delText>
          </w:r>
        </w:del>
      </w:ins>
      <w:ins w:id="64" w:author="IDCC-1" w:date="2025-02-06T14:51:00Z" w16du:dateUtc="2025-02-06T19:51:00Z">
        <w:del w:id="65" w:author="Nokia1" w:date="2025-02-19T11:09:00Z" w16du:dateUtc="2025-02-19T10:09:00Z">
          <w:r w:rsidDel="00133BD0">
            <w:rPr>
              <w:lang w:eastAsia="zh-CN"/>
            </w:rPr>
            <w:delText xml:space="preserve">readers are considered </w:delText>
          </w:r>
        </w:del>
      </w:ins>
      <w:ins w:id="66" w:author="IDCC-1" w:date="2025-02-06T14:52:00Z" w16du:dateUtc="2025-02-06T19:52:00Z">
        <w:del w:id="67" w:author="Nokia1" w:date="2025-02-19T11:09:00Z" w16du:dateUtc="2025-02-19T10:09:00Z">
          <w:r w:rsidDel="00133BD0">
            <w:rPr>
              <w:lang w:eastAsia="zh-CN"/>
            </w:rPr>
            <w:delText>authenticated and authorised in Rel-19.</w:delText>
          </w:r>
        </w:del>
      </w:ins>
      <w:ins w:id="68" w:author="IDCC-1" w:date="2025-02-06T14:54:00Z" w16du:dateUtc="2025-02-06T19:54:00Z">
        <w:del w:id="69" w:author="Nokia1" w:date="2025-02-19T11:09:00Z" w16du:dateUtc="2025-02-19T10:09:00Z">
          <w:r w:rsidDel="00133BD0">
            <w:rPr>
              <w:lang w:eastAsia="zh-CN"/>
            </w:rPr>
            <w:delText xml:space="preserve"> </w:delText>
          </w:r>
        </w:del>
      </w:ins>
      <w:ins w:id="70" w:author="IDCC-1" w:date="2025-02-06T14:52:00Z" w16du:dateUtc="2025-02-06T19:52:00Z">
        <w:del w:id="71" w:author="Nokia1" w:date="2025-02-19T11:09:00Z" w16du:dateUtc="2025-02-19T10:09:00Z">
          <w:r w:rsidDel="00133BD0">
            <w:rPr>
              <w:lang w:eastAsia="zh-CN"/>
            </w:rPr>
            <w:delText>T</w:delText>
          </w:r>
        </w:del>
      </w:ins>
      <w:ins w:id="72" w:author="IDCC-1" w:date="2025-02-06T14:50:00Z" w16du:dateUtc="2025-02-06T19:50:00Z">
        <w:del w:id="73" w:author="Nokia1" w:date="2025-02-19T11:09:00Z" w16du:dateUtc="2025-02-19T10:09:00Z">
          <w:r w:rsidRPr="00913B3A" w:rsidDel="00133BD0">
            <w:rPr>
              <w:lang w:eastAsia="zh-CN"/>
            </w:rPr>
            <w:delText>he KI #</w:delText>
          </w:r>
        </w:del>
      </w:ins>
      <w:ins w:id="74" w:author="IDCC-1" w:date="2025-02-06T14:51:00Z" w16du:dateUtc="2025-02-06T19:51:00Z">
        <w:del w:id="75" w:author="Nokia1" w:date="2025-02-19T11:09:00Z" w16du:dateUtc="2025-02-19T10:09:00Z">
          <w:r w:rsidRPr="000D3CAF" w:rsidDel="00133BD0">
            <w:rPr>
              <w:highlight w:val="yellow"/>
              <w:lang w:eastAsia="zh-CN"/>
            </w:rPr>
            <w:delText>X</w:delText>
          </w:r>
        </w:del>
      </w:ins>
      <w:ins w:id="76" w:author="IDCC-1" w:date="2025-02-06T14:50:00Z" w16du:dateUtc="2025-02-06T19:50:00Z">
        <w:del w:id="77" w:author="Nokia1" w:date="2025-02-19T11:09:00Z" w16du:dateUtc="2025-02-19T10:09:00Z">
          <w:r w:rsidRPr="00913B3A" w:rsidDel="00133BD0">
            <w:rPr>
              <w:lang w:eastAsia="zh-CN"/>
            </w:rPr>
            <w:delText xml:space="preserve"> is not addressed in </w:delText>
          </w:r>
          <w:r w:rsidRPr="00D24602" w:rsidDel="00133BD0">
            <w:rPr>
              <w:rFonts w:hint="eastAsia"/>
              <w:lang w:val="en-US" w:eastAsia="zh-CN"/>
            </w:rPr>
            <w:delText>Release 19</w:delText>
          </w:r>
          <w:r w:rsidDel="00133BD0">
            <w:delText>.</w:delText>
          </w:r>
        </w:del>
      </w:ins>
    </w:p>
    <w:p w14:paraId="1A61C186" w14:textId="77777777" w:rsidR="00C7372F" w:rsidRPr="00C7372F" w:rsidRDefault="00C7372F" w:rsidP="00C7372F">
      <w:pPr>
        <w:keepNext/>
        <w:keepLines/>
        <w:pBdr>
          <w:top w:val="single" w:sz="12" w:space="3" w:color="auto"/>
        </w:pBdr>
        <w:spacing w:before="240"/>
        <w:ind w:left="1134" w:hanging="1134"/>
        <w:outlineLvl w:val="0"/>
        <w:rPr>
          <w:rFonts w:ascii="Arial" w:hAnsi="Arial"/>
          <w:sz w:val="36"/>
        </w:rPr>
      </w:pPr>
      <w:bookmarkStart w:id="78" w:name="_Toc167405385"/>
      <w:bookmarkStart w:id="79" w:name="_Toc180278705"/>
      <w:bookmarkStart w:id="80" w:name="_Toc180278881"/>
      <w:bookmarkStart w:id="81" w:name="_Toc180279145"/>
      <w:bookmarkStart w:id="82" w:name="_Toc180279619"/>
      <w:bookmarkStart w:id="83" w:name="_Toc182841056"/>
      <w:bookmarkStart w:id="84" w:name="_Toc182899136"/>
      <w:bookmarkStart w:id="85" w:name="_Toc187937394"/>
      <w:r w:rsidRPr="00C7372F">
        <w:rPr>
          <w:rFonts w:ascii="Arial" w:hAnsi="Arial"/>
          <w:sz w:val="36"/>
        </w:rPr>
        <w:t>4</w:t>
      </w:r>
      <w:r w:rsidRPr="00C7372F">
        <w:rPr>
          <w:rFonts w:ascii="Arial" w:hAnsi="Arial"/>
          <w:sz w:val="36"/>
        </w:rPr>
        <w:tab/>
        <w:t>Architecture and Security Assumptions</w:t>
      </w:r>
      <w:bookmarkEnd w:id="78"/>
      <w:bookmarkEnd w:id="79"/>
      <w:bookmarkEnd w:id="80"/>
      <w:bookmarkEnd w:id="81"/>
      <w:bookmarkEnd w:id="82"/>
      <w:bookmarkEnd w:id="83"/>
      <w:bookmarkEnd w:id="84"/>
      <w:bookmarkEnd w:id="85"/>
    </w:p>
    <w:p w14:paraId="3349E6A8" w14:textId="77777777" w:rsidR="00C7372F" w:rsidRPr="00C7372F" w:rsidRDefault="00C7372F" w:rsidP="00C7372F">
      <w:pPr>
        <w:keepLines/>
        <w:ind w:left="1135" w:hanging="851"/>
        <w:rPr>
          <w:rFonts w:ascii="CG Times (WN)" w:hAnsi="CG Times (WN)"/>
          <w:color w:val="FF0000"/>
          <w:lang w:val="en-US"/>
        </w:rPr>
      </w:pPr>
      <w:r w:rsidRPr="00C7372F">
        <w:rPr>
          <w:rFonts w:ascii="CG Times (WN)" w:hAnsi="CG Times (WN)"/>
          <w:color w:val="FF0000"/>
          <w:lang w:val="en-US"/>
        </w:rPr>
        <w:t>Editor’s Note: This clause contains security architecture and assumptions to be considered for the study (e.g., per work task/KI).</w:t>
      </w:r>
    </w:p>
    <w:p w14:paraId="35227E9E" w14:textId="77777777" w:rsidR="00C7372F" w:rsidRPr="00C7372F" w:rsidRDefault="00C7372F" w:rsidP="00C7372F">
      <w:pPr>
        <w:overflowPunct w:val="0"/>
        <w:autoSpaceDE w:val="0"/>
        <w:autoSpaceDN w:val="0"/>
        <w:adjustRightInd w:val="0"/>
        <w:textAlignment w:val="baseline"/>
        <w:rPr>
          <w:lang w:eastAsia="zh-CN"/>
        </w:rPr>
      </w:pPr>
      <w:r w:rsidRPr="00C7372F">
        <w:rPr>
          <w:lang w:eastAsia="zh-CN"/>
        </w:rPr>
        <w:t>The following architecture and security assumptions are applied:</w:t>
      </w:r>
    </w:p>
    <w:p w14:paraId="07604719" w14:textId="77777777" w:rsidR="00C7372F" w:rsidRPr="00C7372F" w:rsidRDefault="00C7372F" w:rsidP="00C7372F">
      <w:pPr>
        <w:numPr>
          <w:ilvl w:val="0"/>
          <w:numId w:val="27"/>
        </w:numPr>
        <w:overflowPunct w:val="0"/>
        <w:autoSpaceDE w:val="0"/>
        <w:autoSpaceDN w:val="0"/>
        <w:adjustRightInd w:val="0"/>
        <w:textAlignment w:val="baseline"/>
        <w:rPr>
          <w:lang w:eastAsia="zh-CN"/>
        </w:rPr>
      </w:pPr>
      <w:r w:rsidRPr="00C7372F">
        <w:rPr>
          <w:lang w:eastAsia="zh-CN"/>
        </w:rPr>
        <w:t>The architecture assumptions and requirements for Ambient IoT services as defined in TR 23.700-13 [4] are used as architecture assumptions in this study.</w:t>
      </w:r>
    </w:p>
    <w:p w14:paraId="13943971" w14:textId="77777777" w:rsidR="00C7372F" w:rsidRPr="00C7372F" w:rsidRDefault="00C7372F" w:rsidP="00C7372F">
      <w:pPr>
        <w:numPr>
          <w:ilvl w:val="0"/>
          <w:numId w:val="27"/>
        </w:numPr>
        <w:overflowPunct w:val="0"/>
        <w:autoSpaceDE w:val="0"/>
        <w:autoSpaceDN w:val="0"/>
        <w:adjustRightInd w:val="0"/>
        <w:textAlignment w:val="baseline"/>
        <w:rPr>
          <w:lang w:eastAsia="zh-CN"/>
        </w:rPr>
      </w:pPr>
      <w:bookmarkStart w:id="86" w:name="_Hlk175252275"/>
      <w:r w:rsidRPr="00C7372F">
        <w:rPr>
          <w:lang w:eastAsia="zh-CN"/>
        </w:rPr>
        <w:t>Two functional cases are considered as baseline: (1) inventory, (2) command.</w:t>
      </w:r>
    </w:p>
    <w:bookmarkEnd w:id="86"/>
    <w:p w14:paraId="386C4FBC" w14:textId="77777777" w:rsidR="00C7372F" w:rsidRDefault="00C7372F" w:rsidP="00C7372F">
      <w:pPr>
        <w:numPr>
          <w:ilvl w:val="0"/>
          <w:numId w:val="27"/>
        </w:numPr>
        <w:rPr>
          <w:ins w:id="87" w:author="Nokia1" w:date="2025-02-19T11:11:00Z" w16du:dateUtc="2025-02-19T10:11:00Z"/>
          <w:lang w:val="en-US" w:eastAsia="zh-CN"/>
        </w:rPr>
      </w:pPr>
      <w:r w:rsidRPr="00C7372F">
        <w:rPr>
          <w:lang w:val="en-US" w:eastAsia="zh-CN"/>
        </w:rPr>
        <w:t xml:space="preserve">If </w:t>
      </w:r>
      <w:r w:rsidRPr="00C7372F">
        <w:t>the existing authentication framework (e.g., 5G-AKA, EAP-AKA’, other EAP methods for SNPN)</w:t>
      </w:r>
      <w:r w:rsidRPr="00C7372F">
        <w:rPr>
          <w:lang w:val="en-US" w:eastAsia="zh-CN"/>
        </w:rPr>
        <w:t xml:space="preserve"> is not reused</w:t>
      </w:r>
      <w:r w:rsidRPr="00C7372F">
        <w:t xml:space="preserve">, </w:t>
      </w:r>
      <w:r w:rsidRPr="00C7372F">
        <w:rPr>
          <w:lang w:val="en-US" w:eastAsia="zh-CN"/>
        </w:rPr>
        <w:t xml:space="preserve">a </w:t>
      </w:r>
      <w:r w:rsidRPr="00C7372F">
        <w:t>dedicated network for ambient IoT service</w:t>
      </w:r>
      <w:r w:rsidRPr="00C7372F">
        <w:rPr>
          <w:lang w:val="en-US" w:eastAsia="zh-CN"/>
        </w:rPr>
        <w:t xml:space="preserve"> shall be needed, and security isolation mechanism between the AIoT service domain and operator domain shall be needed (</w:t>
      </w:r>
      <w:r w:rsidRPr="00C7372F">
        <w:t>e.g. a security gateway</w:t>
      </w:r>
      <w:r w:rsidRPr="00C7372F">
        <w:rPr>
          <w:lang w:val="en-US"/>
        </w:rPr>
        <w:t xml:space="preserve"> may be deployed</w:t>
      </w:r>
      <w:r w:rsidRPr="00C7372F">
        <w:rPr>
          <w:lang w:val="en-US" w:eastAsia="zh-CN"/>
        </w:rPr>
        <w:t>) to isolate the operator's legacy domain).</w:t>
      </w:r>
    </w:p>
    <w:p w14:paraId="253CFDF7" w14:textId="6C233F90" w:rsidR="00C7372F" w:rsidRPr="00C7372F" w:rsidRDefault="00C7372F" w:rsidP="00C7372F">
      <w:pPr>
        <w:numPr>
          <w:ilvl w:val="0"/>
          <w:numId w:val="27"/>
        </w:numPr>
        <w:rPr>
          <w:lang w:val="en-US" w:eastAsia="zh-CN"/>
        </w:rPr>
      </w:pPr>
      <w:ins w:id="88" w:author="Nokia1" w:date="2025-02-19T11:11:00Z" w16du:dateUtc="2025-02-19T10:11:00Z">
        <w:r>
          <w:rPr>
            <w:lang w:val="en-US" w:eastAsia="zh-CN"/>
          </w:rPr>
          <w:t xml:space="preserve">The </w:t>
        </w:r>
      </w:ins>
      <w:ins w:id="89" w:author="Nokia1" w:date="2025-02-19T11:12:00Z" w16du:dateUtc="2025-02-19T10:12:00Z">
        <w:r w:rsidR="00564182">
          <w:rPr>
            <w:lang w:val="en-US" w:eastAsia="zh-CN"/>
          </w:rPr>
          <w:t>topology 1 readers are assumed to be truste</w:t>
        </w:r>
        <w:r w:rsidR="00791DD5">
          <w:rPr>
            <w:lang w:val="en-US" w:eastAsia="zh-CN"/>
          </w:rPr>
          <w:t xml:space="preserve">d, </w:t>
        </w:r>
      </w:ins>
      <w:ins w:id="90" w:author="Nokia1" w:date="2025-02-19T11:16:00Z" w16du:dateUtc="2025-02-19T10:16:00Z">
        <w:r w:rsidR="00BD62D7">
          <w:rPr>
            <w:lang w:val="en-US" w:eastAsia="zh-CN"/>
          </w:rPr>
          <w:t>implying</w:t>
        </w:r>
      </w:ins>
      <w:ins w:id="91" w:author="IDCC-2" w:date="2025-02-19T07:50:00Z" w16du:dateUtc="2025-02-19T12:50:00Z">
        <w:r w:rsidR="00295FE5">
          <w:rPr>
            <w:lang w:val="en-US" w:eastAsia="zh-CN"/>
          </w:rPr>
          <w:t>, i.e</w:t>
        </w:r>
      </w:ins>
      <w:ins w:id="92" w:author="IDCC-2" w:date="2025-02-19T07:51:00Z" w16du:dateUtc="2025-02-19T12:51:00Z">
        <w:r w:rsidR="00295FE5">
          <w:rPr>
            <w:lang w:val="en-US" w:eastAsia="zh-CN"/>
          </w:rPr>
          <w:t>.,</w:t>
        </w:r>
      </w:ins>
      <w:ins w:id="93" w:author="Nokia1" w:date="2025-02-19T11:12:00Z" w16du:dateUtc="2025-02-19T10:12:00Z">
        <w:r w:rsidR="00791DD5">
          <w:rPr>
            <w:lang w:val="en-US" w:eastAsia="zh-CN"/>
          </w:rPr>
          <w:t xml:space="preserve"> </w:t>
        </w:r>
      </w:ins>
      <w:ins w:id="94" w:author="Nokia1" w:date="2025-02-19T11:13:00Z" w16du:dateUtc="2025-02-19T10:13:00Z">
        <w:r w:rsidR="00791DD5">
          <w:rPr>
            <w:lang w:val="en-US" w:eastAsia="zh-CN"/>
          </w:rPr>
          <w:t xml:space="preserve">authorized </w:t>
        </w:r>
        <w:r w:rsidR="00944B9E">
          <w:rPr>
            <w:lang w:val="en-US" w:eastAsia="zh-CN"/>
          </w:rPr>
          <w:t xml:space="preserve">to communicate with the </w:t>
        </w:r>
        <w:r w:rsidR="00B22175">
          <w:rPr>
            <w:lang w:val="en-US" w:eastAsia="zh-CN"/>
          </w:rPr>
          <w:t>AIoT device</w:t>
        </w:r>
      </w:ins>
      <w:ins w:id="95" w:author="Nokia1" w:date="2025-02-19T11:14:00Z" w16du:dateUtc="2025-02-19T10:14:00Z">
        <w:r w:rsidR="00B22175">
          <w:rPr>
            <w:lang w:val="en-US" w:eastAsia="zh-CN"/>
          </w:rPr>
          <w:t>.</w:t>
        </w:r>
      </w:ins>
    </w:p>
    <w:p w14:paraId="2E3BB52B" w14:textId="77777777" w:rsidR="00C7372F" w:rsidRPr="00C7372F" w:rsidRDefault="00C7372F" w:rsidP="00C7372F">
      <w:pPr>
        <w:keepLines/>
        <w:ind w:left="1135" w:hanging="851"/>
        <w:rPr>
          <w:rFonts w:ascii="CG Times (WN)" w:hAnsi="CG Times (WN)"/>
        </w:rPr>
      </w:pPr>
      <w:r w:rsidRPr="00C7372F">
        <w:rPr>
          <w:rFonts w:ascii="CG Times (WN)" w:hAnsi="CG Times (WN)"/>
          <w:lang w:val="en-US"/>
        </w:rPr>
        <w:t>NOTE: If multiple domains exist in the deployment of the architecture in figure x, the above policy applies.</w:t>
      </w:r>
    </w:p>
    <w:p w14:paraId="43A1EC3E" w14:textId="77777777" w:rsidR="00C7372F" w:rsidRPr="00C7372F" w:rsidRDefault="00C7372F" w:rsidP="00C7372F">
      <w:pPr>
        <w:numPr>
          <w:ilvl w:val="0"/>
          <w:numId w:val="27"/>
        </w:numPr>
        <w:spacing w:after="120"/>
        <w:jc w:val="center"/>
        <w:rPr>
          <w:lang w:val="en-US" w:eastAsia="zh-CN"/>
        </w:rPr>
      </w:pPr>
      <w:r w:rsidRPr="00C7372F">
        <w:rPr>
          <w:noProof/>
        </w:rPr>
        <w:drawing>
          <wp:inline distT="0" distB="0" distL="0" distR="0" wp14:anchorId="73079689" wp14:editId="0526F2B8">
            <wp:extent cx="4724400" cy="1333500"/>
            <wp:effectExtent l="0" t="0" r="0" b="0"/>
            <wp:docPr id="4" name="图片 1" descr="A diagram of a clou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diagram of a cloud with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4400" cy="1333500"/>
                    </a:xfrm>
                    <a:prstGeom prst="rect">
                      <a:avLst/>
                    </a:prstGeom>
                    <a:noFill/>
                    <a:ln>
                      <a:noFill/>
                    </a:ln>
                  </pic:spPr>
                </pic:pic>
              </a:graphicData>
            </a:graphic>
          </wp:inline>
        </w:drawing>
      </w:r>
    </w:p>
    <w:p w14:paraId="35F0D426" w14:textId="77777777" w:rsidR="00C7372F" w:rsidRPr="00C7372F" w:rsidRDefault="00C7372F" w:rsidP="00C7372F">
      <w:pPr>
        <w:numPr>
          <w:ilvl w:val="0"/>
          <w:numId w:val="27"/>
        </w:numPr>
        <w:jc w:val="center"/>
        <w:rPr>
          <w:lang w:val="en-US" w:eastAsia="zh-CN"/>
        </w:rPr>
      </w:pPr>
      <w:r w:rsidRPr="00C7372F">
        <w:rPr>
          <w:lang w:val="en-US" w:eastAsia="zh-CN"/>
        </w:rPr>
        <w:t xml:space="preserve">Figure 4.1 System </w:t>
      </w:r>
      <w:r w:rsidRPr="00C7372F">
        <w:rPr>
          <w:lang w:eastAsia="zh-CN"/>
        </w:rPr>
        <w:t>architecture</w:t>
      </w:r>
      <w:r w:rsidRPr="00C7372F">
        <w:rPr>
          <w:lang w:val="en-US" w:eastAsia="zh-CN"/>
        </w:rPr>
        <w:t xml:space="preserve"> and </w:t>
      </w:r>
      <w:r w:rsidRPr="00C7372F">
        <w:t>security assumption</w:t>
      </w:r>
    </w:p>
    <w:p w14:paraId="54110418" w14:textId="147A68BD" w:rsidR="000F235D" w:rsidRPr="00C7372F" w:rsidDel="003C2EE9" w:rsidRDefault="000F235D">
      <w:pPr>
        <w:rPr>
          <w:del w:id="96" w:author="IDCC-1" w:date="2025-02-06T14:53:00Z" w16du:dateUtc="2025-02-06T19:53:00Z"/>
          <w:iCs/>
          <w:lang w:val="en-US"/>
          <w:rPrChange w:id="97" w:author="Nokia1" w:date="2025-02-19T11:11:00Z" w16du:dateUtc="2025-02-19T10:11:00Z">
            <w:rPr>
              <w:del w:id="98" w:author="IDCC-1" w:date="2025-02-06T14:53:00Z" w16du:dateUtc="2025-02-06T19:53:00Z"/>
              <w:iCs/>
            </w:rPr>
          </w:rPrChange>
        </w:rPr>
      </w:pPr>
    </w:p>
    <w:p w14:paraId="25DBEF7D" w14:textId="2868189C" w:rsidR="00AE516F" w:rsidDel="003C2EE9" w:rsidRDefault="00AE516F" w:rsidP="00D202DE">
      <w:pPr>
        <w:rPr>
          <w:del w:id="99" w:author="IDCC-1" w:date="2025-02-06T14:53:00Z" w16du:dateUtc="2025-02-06T19:53:00Z"/>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B9DEA" w14:textId="77777777" w:rsidR="00517F69" w:rsidRDefault="00517F69">
      <w:r>
        <w:separator/>
      </w:r>
    </w:p>
  </w:endnote>
  <w:endnote w:type="continuationSeparator" w:id="0">
    <w:p w14:paraId="0F09E2E2" w14:textId="77777777" w:rsidR="00517F69" w:rsidRDefault="00517F69">
      <w:r>
        <w:continuationSeparator/>
      </w:r>
    </w:p>
  </w:endnote>
  <w:endnote w:type="continuationNotice" w:id="1">
    <w:p w14:paraId="1D63DC1D" w14:textId="77777777" w:rsidR="00517F69" w:rsidRDefault="00517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98BD3" w14:textId="77777777" w:rsidR="00517F69" w:rsidRDefault="00517F69">
      <w:r>
        <w:separator/>
      </w:r>
    </w:p>
  </w:footnote>
  <w:footnote w:type="continuationSeparator" w:id="0">
    <w:p w14:paraId="6FDCF319" w14:textId="77777777" w:rsidR="00517F69" w:rsidRDefault="00517F69">
      <w:r>
        <w:continuationSeparator/>
      </w:r>
    </w:p>
  </w:footnote>
  <w:footnote w:type="continuationNotice" w:id="1">
    <w:p w14:paraId="2C9439D7" w14:textId="77777777" w:rsidR="00517F69" w:rsidRDefault="00517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E43"/>
    <w:multiLevelType w:val="hybridMultilevel"/>
    <w:tmpl w:val="8F7C10A8"/>
    <w:lvl w:ilvl="0" w:tplc="3C3057A4">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4"/>
  </w:num>
  <w:num w:numId="4" w16cid:durableId="938636127">
    <w:abstractNumId w:val="19"/>
  </w:num>
  <w:num w:numId="5" w16cid:durableId="837578707">
    <w:abstractNumId w:val="18"/>
  </w:num>
  <w:num w:numId="6" w16cid:durableId="176508226">
    <w:abstractNumId w:val="12"/>
  </w:num>
  <w:num w:numId="7" w16cid:durableId="795028356">
    <w:abstractNumId w:val="13"/>
  </w:num>
  <w:num w:numId="8" w16cid:durableId="37164502">
    <w:abstractNumId w:val="25"/>
  </w:num>
  <w:num w:numId="9" w16cid:durableId="1148861705">
    <w:abstractNumId w:val="22"/>
  </w:num>
  <w:num w:numId="10" w16cid:durableId="398988408">
    <w:abstractNumId w:val="24"/>
  </w:num>
  <w:num w:numId="11" w16cid:durableId="741609330">
    <w:abstractNumId w:val="16"/>
  </w:num>
  <w:num w:numId="12" w16cid:durableId="1772159236">
    <w:abstractNumId w:val="21"/>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7"/>
  </w:num>
  <w:num w:numId="24" w16cid:durableId="1937981339">
    <w:abstractNumId w:val="20"/>
  </w:num>
  <w:num w:numId="25" w16cid:durableId="1894542903">
    <w:abstractNumId w:val="23"/>
  </w:num>
  <w:num w:numId="26" w16cid:durableId="690105048">
    <w:abstractNumId w:val="15"/>
  </w:num>
  <w:num w:numId="27" w16cid:durableId="7589142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2">
    <w15:presenceInfo w15:providerId="None" w15:userId="IDCC-2"/>
  </w15:person>
  <w15:person w15:author="Nokia1">
    <w15:presenceInfo w15:providerId="None" w15:userId="Nokia1"/>
  </w15:person>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0FAA0s74ctAAAA"/>
  </w:docVars>
  <w:rsids>
    <w:rsidRoot w:val="00E30155"/>
    <w:rsid w:val="00001CFC"/>
    <w:rsid w:val="00003D59"/>
    <w:rsid w:val="00007B5D"/>
    <w:rsid w:val="000124D2"/>
    <w:rsid w:val="00012515"/>
    <w:rsid w:val="000159F2"/>
    <w:rsid w:val="000271A1"/>
    <w:rsid w:val="00030D6B"/>
    <w:rsid w:val="000328ED"/>
    <w:rsid w:val="00033424"/>
    <w:rsid w:val="0003405A"/>
    <w:rsid w:val="00035EDF"/>
    <w:rsid w:val="00046389"/>
    <w:rsid w:val="00055499"/>
    <w:rsid w:val="000602EA"/>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770A"/>
    <w:rsid w:val="000D1B5B"/>
    <w:rsid w:val="000D2348"/>
    <w:rsid w:val="000D3CAF"/>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33BD0"/>
    <w:rsid w:val="00145E4D"/>
    <w:rsid w:val="00147E94"/>
    <w:rsid w:val="00162616"/>
    <w:rsid w:val="00162676"/>
    <w:rsid w:val="001652A8"/>
    <w:rsid w:val="00173FA3"/>
    <w:rsid w:val="00175634"/>
    <w:rsid w:val="00181BBB"/>
    <w:rsid w:val="001821AC"/>
    <w:rsid w:val="00184570"/>
    <w:rsid w:val="00184B6F"/>
    <w:rsid w:val="0018558A"/>
    <w:rsid w:val="00185EC7"/>
    <w:rsid w:val="001861E5"/>
    <w:rsid w:val="001869BD"/>
    <w:rsid w:val="00187261"/>
    <w:rsid w:val="001A0F59"/>
    <w:rsid w:val="001A3830"/>
    <w:rsid w:val="001A6578"/>
    <w:rsid w:val="001B1652"/>
    <w:rsid w:val="001C0C7B"/>
    <w:rsid w:val="001C3EC8"/>
    <w:rsid w:val="001D0489"/>
    <w:rsid w:val="001D2BD4"/>
    <w:rsid w:val="001D6911"/>
    <w:rsid w:val="001E2EFA"/>
    <w:rsid w:val="001E582C"/>
    <w:rsid w:val="001E71C6"/>
    <w:rsid w:val="001F00FF"/>
    <w:rsid w:val="001F197B"/>
    <w:rsid w:val="001F3E25"/>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499E"/>
    <w:rsid w:val="00225DFF"/>
    <w:rsid w:val="00230002"/>
    <w:rsid w:val="002322EF"/>
    <w:rsid w:val="002353E8"/>
    <w:rsid w:val="00237AF3"/>
    <w:rsid w:val="00240A1E"/>
    <w:rsid w:val="00241DE2"/>
    <w:rsid w:val="002420D8"/>
    <w:rsid w:val="00242751"/>
    <w:rsid w:val="00242804"/>
    <w:rsid w:val="00242F8F"/>
    <w:rsid w:val="00244C9A"/>
    <w:rsid w:val="002453A5"/>
    <w:rsid w:val="00247216"/>
    <w:rsid w:val="00252227"/>
    <w:rsid w:val="002612A8"/>
    <w:rsid w:val="00262304"/>
    <w:rsid w:val="00267E2C"/>
    <w:rsid w:val="00272B25"/>
    <w:rsid w:val="00275880"/>
    <w:rsid w:val="002879F7"/>
    <w:rsid w:val="002915B4"/>
    <w:rsid w:val="00295FE5"/>
    <w:rsid w:val="002960F7"/>
    <w:rsid w:val="00296884"/>
    <w:rsid w:val="00296FEF"/>
    <w:rsid w:val="002A1857"/>
    <w:rsid w:val="002C0481"/>
    <w:rsid w:val="002C1143"/>
    <w:rsid w:val="002C4BDC"/>
    <w:rsid w:val="002C7F38"/>
    <w:rsid w:val="002D28BE"/>
    <w:rsid w:val="002D4748"/>
    <w:rsid w:val="002E1E70"/>
    <w:rsid w:val="002F48EB"/>
    <w:rsid w:val="002F5E8B"/>
    <w:rsid w:val="003003EE"/>
    <w:rsid w:val="00301898"/>
    <w:rsid w:val="0030628A"/>
    <w:rsid w:val="00321562"/>
    <w:rsid w:val="003222FE"/>
    <w:rsid w:val="00322BAF"/>
    <w:rsid w:val="003254BC"/>
    <w:rsid w:val="00327EE7"/>
    <w:rsid w:val="003306B1"/>
    <w:rsid w:val="00331DA7"/>
    <w:rsid w:val="00343FEB"/>
    <w:rsid w:val="0035122B"/>
    <w:rsid w:val="00353451"/>
    <w:rsid w:val="003608C6"/>
    <w:rsid w:val="00361A59"/>
    <w:rsid w:val="00362B5D"/>
    <w:rsid w:val="0036470D"/>
    <w:rsid w:val="00371032"/>
    <w:rsid w:val="00371B44"/>
    <w:rsid w:val="003875BB"/>
    <w:rsid w:val="003A2563"/>
    <w:rsid w:val="003A2E41"/>
    <w:rsid w:val="003A43ED"/>
    <w:rsid w:val="003A5DCE"/>
    <w:rsid w:val="003B0EFB"/>
    <w:rsid w:val="003C122B"/>
    <w:rsid w:val="003C2EE9"/>
    <w:rsid w:val="003C4E42"/>
    <w:rsid w:val="003C5A97"/>
    <w:rsid w:val="003C7A04"/>
    <w:rsid w:val="003D397C"/>
    <w:rsid w:val="003D3F03"/>
    <w:rsid w:val="003D40C7"/>
    <w:rsid w:val="003E20E0"/>
    <w:rsid w:val="003E650E"/>
    <w:rsid w:val="003F22DA"/>
    <w:rsid w:val="003F2EAD"/>
    <w:rsid w:val="003F52B2"/>
    <w:rsid w:val="003F6E08"/>
    <w:rsid w:val="00400E81"/>
    <w:rsid w:val="0040164C"/>
    <w:rsid w:val="004075D5"/>
    <w:rsid w:val="00416E1E"/>
    <w:rsid w:val="004205A6"/>
    <w:rsid w:val="0042207E"/>
    <w:rsid w:val="00426FE0"/>
    <w:rsid w:val="0043135F"/>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77C3B"/>
    <w:rsid w:val="00480072"/>
    <w:rsid w:val="00480961"/>
    <w:rsid w:val="00481777"/>
    <w:rsid w:val="004905F3"/>
    <w:rsid w:val="00491CDA"/>
    <w:rsid w:val="004959AC"/>
    <w:rsid w:val="00495F22"/>
    <w:rsid w:val="004A054A"/>
    <w:rsid w:val="004A6C75"/>
    <w:rsid w:val="004A7221"/>
    <w:rsid w:val="004B3753"/>
    <w:rsid w:val="004B5D85"/>
    <w:rsid w:val="004C31D2"/>
    <w:rsid w:val="004D1424"/>
    <w:rsid w:val="004D3209"/>
    <w:rsid w:val="004D55C2"/>
    <w:rsid w:val="004D5E95"/>
    <w:rsid w:val="004F3275"/>
    <w:rsid w:val="004F6464"/>
    <w:rsid w:val="00517F69"/>
    <w:rsid w:val="00521131"/>
    <w:rsid w:val="0052449C"/>
    <w:rsid w:val="0052539C"/>
    <w:rsid w:val="00525CD3"/>
    <w:rsid w:val="00527C0B"/>
    <w:rsid w:val="0053065C"/>
    <w:rsid w:val="00531FDC"/>
    <w:rsid w:val="005410F6"/>
    <w:rsid w:val="00544639"/>
    <w:rsid w:val="0055453D"/>
    <w:rsid w:val="005550BE"/>
    <w:rsid w:val="005570B1"/>
    <w:rsid w:val="005608BF"/>
    <w:rsid w:val="00560909"/>
    <w:rsid w:val="00564182"/>
    <w:rsid w:val="005729C4"/>
    <w:rsid w:val="00575466"/>
    <w:rsid w:val="0057727F"/>
    <w:rsid w:val="0059227B"/>
    <w:rsid w:val="00593193"/>
    <w:rsid w:val="00593CB7"/>
    <w:rsid w:val="00594BCB"/>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45D48"/>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B2580"/>
    <w:rsid w:val="006C45F4"/>
    <w:rsid w:val="006C52E5"/>
    <w:rsid w:val="006D00DD"/>
    <w:rsid w:val="006D340A"/>
    <w:rsid w:val="006E127D"/>
    <w:rsid w:val="006F58AE"/>
    <w:rsid w:val="006F5CFD"/>
    <w:rsid w:val="006F6444"/>
    <w:rsid w:val="006F6C23"/>
    <w:rsid w:val="006F6FDF"/>
    <w:rsid w:val="006F7BA3"/>
    <w:rsid w:val="00701C48"/>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50184"/>
    <w:rsid w:val="00754FE5"/>
    <w:rsid w:val="007600CC"/>
    <w:rsid w:val="00760BB0"/>
    <w:rsid w:val="0076116D"/>
    <w:rsid w:val="0076157A"/>
    <w:rsid w:val="0076342D"/>
    <w:rsid w:val="00767E98"/>
    <w:rsid w:val="007715B8"/>
    <w:rsid w:val="00775446"/>
    <w:rsid w:val="00782A4B"/>
    <w:rsid w:val="00784593"/>
    <w:rsid w:val="00790014"/>
    <w:rsid w:val="00791DD5"/>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1A3C"/>
    <w:rsid w:val="007F300B"/>
    <w:rsid w:val="007F30B4"/>
    <w:rsid w:val="007F594C"/>
    <w:rsid w:val="008014C3"/>
    <w:rsid w:val="00802E57"/>
    <w:rsid w:val="0081031B"/>
    <w:rsid w:val="008115DB"/>
    <w:rsid w:val="00824E90"/>
    <w:rsid w:val="00827662"/>
    <w:rsid w:val="008364E9"/>
    <w:rsid w:val="00837781"/>
    <w:rsid w:val="00850812"/>
    <w:rsid w:val="00864886"/>
    <w:rsid w:val="00867B4D"/>
    <w:rsid w:val="00873599"/>
    <w:rsid w:val="00876B9A"/>
    <w:rsid w:val="008777D7"/>
    <w:rsid w:val="00877D9F"/>
    <w:rsid w:val="0088419C"/>
    <w:rsid w:val="008841F2"/>
    <w:rsid w:val="00884CB9"/>
    <w:rsid w:val="008933BF"/>
    <w:rsid w:val="008966FD"/>
    <w:rsid w:val="008A10C4"/>
    <w:rsid w:val="008A5E6E"/>
    <w:rsid w:val="008B0248"/>
    <w:rsid w:val="008B196D"/>
    <w:rsid w:val="008B345A"/>
    <w:rsid w:val="008B4646"/>
    <w:rsid w:val="008D14C1"/>
    <w:rsid w:val="008D19C6"/>
    <w:rsid w:val="008E7EB8"/>
    <w:rsid w:val="008F22B0"/>
    <w:rsid w:val="008F5F33"/>
    <w:rsid w:val="00902E43"/>
    <w:rsid w:val="00904FB9"/>
    <w:rsid w:val="0091046A"/>
    <w:rsid w:val="00911E57"/>
    <w:rsid w:val="00916733"/>
    <w:rsid w:val="00922A19"/>
    <w:rsid w:val="00924531"/>
    <w:rsid w:val="00926424"/>
    <w:rsid w:val="00926ABD"/>
    <w:rsid w:val="00931EBA"/>
    <w:rsid w:val="00944B9E"/>
    <w:rsid w:val="00947F4E"/>
    <w:rsid w:val="009527FB"/>
    <w:rsid w:val="00956AA0"/>
    <w:rsid w:val="00961525"/>
    <w:rsid w:val="009649CF"/>
    <w:rsid w:val="00966247"/>
    <w:rsid w:val="00966D47"/>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691D"/>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2D35"/>
    <w:rsid w:val="00AD59D4"/>
    <w:rsid w:val="00AD5B95"/>
    <w:rsid w:val="00AE516F"/>
    <w:rsid w:val="00AF1E23"/>
    <w:rsid w:val="00AF3C45"/>
    <w:rsid w:val="00AF4A2A"/>
    <w:rsid w:val="00AF752C"/>
    <w:rsid w:val="00AF7AE5"/>
    <w:rsid w:val="00AF7F81"/>
    <w:rsid w:val="00B01AFF"/>
    <w:rsid w:val="00B03968"/>
    <w:rsid w:val="00B0407E"/>
    <w:rsid w:val="00B05CC7"/>
    <w:rsid w:val="00B16442"/>
    <w:rsid w:val="00B22175"/>
    <w:rsid w:val="00B27E39"/>
    <w:rsid w:val="00B350D8"/>
    <w:rsid w:val="00B407EE"/>
    <w:rsid w:val="00B532C1"/>
    <w:rsid w:val="00B560E7"/>
    <w:rsid w:val="00B76763"/>
    <w:rsid w:val="00B7732B"/>
    <w:rsid w:val="00B80FC1"/>
    <w:rsid w:val="00B81A9F"/>
    <w:rsid w:val="00B81AE4"/>
    <w:rsid w:val="00B85112"/>
    <w:rsid w:val="00B879F0"/>
    <w:rsid w:val="00BA181D"/>
    <w:rsid w:val="00BA7174"/>
    <w:rsid w:val="00BB1891"/>
    <w:rsid w:val="00BB189D"/>
    <w:rsid w:val="00BB6D00"/>
    <w:rsid w:val="00BB7919"/>
    <w:rsid w:val="00BC0131"/>
    <w:rsid w:val="00BC150D"/>
    <w:rsid w:val="00BC25AA"/>
    <w:rsid w:val="00BC4577"/>
    <w:rsid w:val="00BC4A55"/>
    <w:rsid w:val="00BC60ED"/>
    <w:rsid w:val="00BC656B"/>
    <w:rsid w:val="00BD1185"/>
    <w:rsid w:val="00BD1500"/>
    <w:rsid w:val="00BD3A0C"/>
    <w:rsid w:val="00BD62D7"/>
    <w:rsid w:val="00C022E3"/>
    <w:rsid w:val="00C05A8D"/>
    <w:rsid w:val="00C076EC"/>
    <w:rsid w:val="00C151DA"/>
    <w:rsid w:val="00C17989"/>
    <w:rsid w:val="00C213AB"/>
    <w:rsid w:val="00C22D56"/>
    <w:rsid w:val="00C24A40"/>
    <w:rsid w:val="00C24D80"/>
    <w:rsid w:val="00C26F35"/>
    <w:rsid w:val="00C31DB8"/>
    <w:rsid w:val="00C343E7"/>
    <w:rsid w:val="00C361D4"/>
    <w:rsid w:val="00C36DBC"/>
    <w:rsid w:val="00C4712D"/>
    <w:rsid w:val="00C518B3"/>
    <w:rsid w:val="00C547BC"/>
    <w:rsid w:val="00C555C9"/>
    <w:rsid w:val="00C55D4D"/>
    <w:rsid w:val="00C62804"/>
    <w:rsid w:val="00C67235"/>
    <w:rsid w:val="00C7372F"/>
    <w:rsid w:val="00C7535B"/>
    <w:rsid w:val="00C769CE"/>
    <w:rsid w:val="00C94F55"/>
    <w:rsid w:val="00CA569D"/>
    <w:rsid w:val="00CA5F91"/>
    <w:rsid w:val="00CA7D62"/>
    <w:rsid w:val="00CB07A8"/>
    <w:rsid w:val="00CC1DCD"/>
    <w:rsid w:val="00CC22D7"/>
    <w:rsid w:val="00CC6366"/>
    <w:rsid w:val="00CD418A"/>
    <w:rsid w:val="00CD4A57"/>
    <w:rsid w:val="00CE2F31"/>
    <w:rsid w:val="00D05632"/>
    <w:rsid w:val="00D202DE"/>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0CEC"/>
    <w:rsid w:val="00DA1439"/>
    <w:rsid w:val="00DA1D88"/>
    <w:rsid w:val="00DA1E58"/>
    <w:rsid w:val="00DA3A42"/>
    <w:rsid w:val="00DA5E5A"/>
    <w:rsid w:val="00DA6BB3"/>
    <w:rsid w:val="00DB434A"/>
    <w:rsid w:val="00DC09D6"/>
    <w:rsid w:val="00DC780A"/>
    <w:rsid w:val="00DD0CE6"/>
    <w:rsid w:val="00DE3424"/>
    <w:rsid w:val="00DE3B7D"/>
    <w:rsid w:val="00DE4433"/>
    <w:rsid w:val="00DE4EF2"/>
    <w:rsid w:val="00DE65A0"/>
    <w:rsid w:val="00DF2C0E"/>
    <w:rsid w:val="00DF5765"/>
    <w:rsid w:val="00E043BA"/>
    <w:rsid w:val="00E04533"/>
    <w:rsid w:val="00E04DB6"/>
    <w:rsid w:val="00E06042"/>
    <w:rsid w:val="00E06FFB"/>
    <w:rsid w:val="00E07DFE"/>
    <w:rsid w:val="00E1187D"/>
    <w:rsid w:val="00E11926"/>
    <w:rsid w:val="00E134B4"/>
    <w:rsid w:val="00E16375"/>
    <w:rsid w:val="00E20DFE"/>
    <w:rsid w:val="00E30155"/>
    <w:rsid w:val="00E3047F"/>
    <w:rsid w:val="00E31600"/>
    <w:rsid w:val="00E50FFE"/>
    <w:rsid w:val="00E529B7"/>
    <w:rsid w:val="00E6005D"/>
    <w:rsid w:val="00E66863"/>
    <w:rsid w:val="00E73612"/>
    <w:rsid w:val="00E91FE1"/>
    <w:rsid w:val="00E96D73"/>
    <w:rsid w:val="00EA370C"/>
    <w:rsid w:val="00EA5E95"/>
    <w:rsid w:val="00EA717F"/>
    <w:rsid w:val="00EB65D8"/>
    <w:rsid w:val="00EC2D2D"/>
    <w:rsid w:val="00ED1A6B"/>
    <w:rsid w:val="00ED2135"/>
    <w:rsid w:val="00ED21B7"/>
    <w:rsid w:val="00ED4954"/>
    <w:rsid w:val="00EE0366"/>
    <w:rsid w:val="00EE0943"/>
    <w:rsid w:val="00EE1095"/>
    <w:rsid w:val="00EE33A2"/>
    <w:rsid w:val="00EF00D7"/>
    <w:rsid w:val="00EF0A56"/>
    <w:rsid w:val="00EF515C"/>
    <w:rsid w:val="00F01562"/>
    <w:rsid w:val="00F0264E"/>
    <w:rsid w:val="00F179E1"/>
    <w:rsid w:val="00F249FD"/>
    <w:rsid w:val="00F26BE6"/>
    <w:rsid w:val="00F35A3D"/>
    <w:rsid w:val="00F413DD"/>
    <w:rsid w:val="00F436DA"/>
    <w:rsid w:val="00F44C3B"/>
    <w:rsid w:val="00F518DA"/>
    <w:rsid w:val="00F51921"/>
    <w:rsid w:val="00F6261D"/>
    <w:rsid w:val="00F6652E"/>
    <w:rsid w:val="00F67A1C"/>
    <w:rsid w:val="00F77FB3"/>
    <w:rsid w:val="00F812B4"/>
    <w:rsid w:val="00F82C5B"/>
    <w:rsid w:val="00F8439D"/>
    <w:rsid w:val="00F84A5A"/>
    <w:rsid w:val="00F8555F"/>
    <w:rsid w:val="00F86A8B"/>
    <w:rsid w:val="00F937BB"/>
    <w:rsid w:val="00F947AA"/>
    <w:rsid w:val="00F965FB"/>
    <w:rsid w:val="00F9774E"/>
    <w:rsid w:val="00F978A6"/>
    <w:rsid w:val="00FB197B"/>
    <w:rsid w:val="00FC176D"/>
    <w:rsid w:val="00FC7A11"/>
    <w:rsid w:val="00FD699D"/>
    <w:rsid w:val="00FE47F6"/>
    <w:rsid w:val="00FE6E5C"/>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qFormat/>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D202DE"/>
    <w:rPr>
      <w:rFonts w:ascii="Arial" w:hAnsi="Arial"/>
      <w:sz w:val="32"/>
      <w:lang w:val="en-GB" w:eastAsia="en-US"/>
    </w:rPr>
  </w:style>
  <w:style w:type="character" w:customStyle="1" w:styleId="Heading3Char">
    <w:name w:val="Heading 3 Char"/>
    <w:aliases w:val="h3 Char"/>
    <w:basedOn w:val="DefaultParagraphFont"/>
    <w:link w:val="Heading3"/>
    <w:rsid w:val="00D202DE"/>
    <w:rPr>
      <w:rFonts w:ascii="Arial" w:hAnsi="Arial"/>
      <w:sz w:val="28"/>
      <w:lang w:val="en-GB" w:eastAsia="en-US"/>
    </w:rPr>
  </w:style>
  <w:style w:type="character" w:customStyle="1" w:styleId="B1Zchn">
    <w:name w:val="B1 Zchn"/>
    <w:link w:val="B1"/>
    <w:rsid w:val="00E50FFE"/>
    <w:rPr>
      <w:rFonts w:ascii="Times New Roman" w:hAnsi="Times New Roman"/>
      <w:lang w:val="en-GB" w:eastAsia="en-US"/>
    </w:rPr>
  </w:style>
  <w:style w:type="character" w:customStyle="1" w:styleId="NOZchn">
    <w:name w:val="NO Zchn"/>
    <w:link w:val="NO"/>
    <w:qFormat/>
    <w:rsid w:val="00E50F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8342224">
      <w:bodyDiv w:val="1"/>
      <w:marLeft w:val="0"/>
      <w:marRight w:val="0"/>
      <w:marTop w:val="0"/>
      <w:marBottom w:val="0"/>
      <w:divBdr>
        <w:top w:val="none" w:sz="0" w:space="0" w:color="auto"/>
        <w:left w:val="none" w:sz="0" w:space="0" w:color="auto"/>
        <w:bottom w:val="none" w:sz="0" w:space="0" w:color="auto"/>
        <w:right w:val="none" w:sz="0" w:space="0" w:color="auto"/>
      </w:divBdr>
    </w:div>
    <w:div w:id="4188678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0353804">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Props1.xml><?xml version="1.0" encoding="utf-8"?>
<ds:datastoreItem xmlns:ds="http://schemas.openxmlformats.org/officeDocument/2006/customXml" ds:itemID="{4E5DFA7A-8426-49E7-9820-165A58EBA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640</Words>
  <Characters>3536</Characters>
  <Application>Microsoft Office Word</Application>
  <DocSecurity>0</DocSecurity>
  <Lines>88</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IDCC-2</cp:lastModifiedBy>
  <cp:revision>3</cp:revision>
  <cp:lastPrinted>1900-01-02T18:00:00Z</cp:lastPrinted>
  <dcterms:created xsi:type="dcterms:W3CDTF">2025-02-21T07:13:00Z</dcterms:created>
  <dcterms:modified xsi:type="dcterms:W3CDTF">2025-02-21T07:14:00Z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